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306" w:rsidRPr="003E1008" w:rsidRDefault="00E91887" w:rsidP="00E91887">
      <w:pPr>
        <w:shd w:val="clear" w:color="auto" w:fill="FFFFFF" w:themeFill="background1"/>
        <w:tabs>
          <w:tab w:val="left" w:pos="9537"/>
        </w:tabs>
        <w:spacing w:line="240" w:lineRule="atLeast"/>
        <w:contextualSpacing/>
        <w:jc w:val="right"/>
        <w:rPr>
          <w:rFonts w:ascii="Times New Roman" w:hAnsi="Times New Roman"/>
          <w:b/>
          <w:bCs/>
          <w:sz w:val="24"/>
          <w:szCs w:val="24"/>
        </w:rPr>
      </w:pPr>
      <w:r>
        <w:rPr>
          <w:rFonts w:ascii="Times New Roman" w:hAnsi="Times New Roman"/>
          <w:b/>
          <w:bCs/>
          <w:sz w:val="24"/>
          <w:szCs w:val="24"/>
        </w:rPr>
        <w:t>Приложение 1</w:t>
      </w:r>
    </w:p>
    <w:p w:rsidR="00D14306" w:rsidRPr="003E1008" w:rsidRDefault="00D14306" w:rsidP="003E1008">
      <w:pPr>
        <w:shd w:val="clear" w:color="auto" w:fill="FFFFFF" w:themeFill="background1"/>
        <w:spacing w:line="240" w:lineRule="atLeast"/>
        <w:contextualSpacing/>
        <w:rPr>
          <w:rFonts w:ascii="Times New Roman" w:hAnsi="Times New Roman"/>
          <w:sz w:val="24"/>
          <w:szCs w:val="24"/>
        </w:rPr>
      </w:pPr>
    </w:p>
    <w:tbl>
      <w:tblPr>
        <w:tblW w:w="14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tblPr>
      <w:tblGrid>
        <w:gridCol w:w="3510"/>
        <w:gridCol w:w="8647"/>
        <w:gridCol w:w="2471"/>
      </w:tblGrid>
      <w:tr w:rsidR="00D14306" w:rsidRPr="003E1008" w:rsidTr="000B097E">
        <w:tc>
          <w:tcPr>
            <w:tcW w:w="3510" w:type="dxa"/>
            <w:shd w:val="clear" w:color="auto" w:fill="FFFFFF"/>
            <w:vAlign w:val="center"/>
          </w:tcPr>
          <w:p w:rsidR="00D14306" w:rsidRPr="003E1008" w:rsidRDefault="00D14306" w:rsidP="003E1008">
            <w:pPr>
              <w:shd w:val="clear" w:color="auto" w:fill="FFFFFF" w:themeFill="background1"/>
              <w:spacing w:line="240" w:lineRule="atLeast"/>
              <w:contextualSpacing/>
              <w:jc w:val="center"/>
              <w:rPr>
                <w:rFonts w:ascii="Times New Roman" w:hAnsi="Times New Roman"/>
                <w:sz w:val="24"/>
                <w:szCs w:val="24"/>
              </w:rPr>
            </w:pPr>
            <w:r w:rsidRPr="003E1008">
              <w:rPr>
                <w:rFonts w:ascii="Times New Roman" w:hAnsi="Times New Roman"/>
                <w:sz w:val="24"/>
                <w:szCs w:val="24"/>
              </w:rPr>
              <w:t>Направление</w:t>
            </w:r>
          </w:p>
          <w:p w:rsidR="00D14306" w:rsidRPr="003E1008" w:rsidRDefault="00D14306" w:rsidP="003E1008">
            <w:pPr>
              <w:shd w:val="clear" w:color="auto" w:fill="FFFFFF" w:themeFill="background1"/>
              <w:spacing w:line="240" w:lineRule="atLeast"/>
              <w:contextualSpacing/>
              <w:jc w:val="center"/>
              <w:rPr>
                <w:rFonts w:ascii="Times New Roman" w:hAnsi="Times New Roman"/>
                <w:sz w:val="24"/>
                <w:szCs w:val="24"/>
              </w:rPr>
            </w:pPr>
            <w:r w:rsidRPr="003E1008">
              <w:rPr>
                <w:rFonts w:ascii="Times New Roman" w:hAnsi="Times New Roman"/>
                <w:sz w:val="24"/>
                <w:szCs w:val="24"/>
              </w:rPr>
              <w:t>(раздел)</w:t>
            </w:r>
          </w:p>
        </w:tc>
        <w:tc>
          <w:tcPr>
            <w:tcW w:w="8647" w:type="dxa"/>
            <w:shd w:val="clear" w:color="auto" w:fill="FFFFFF"/>
            <w:vAlign w:val="center"/>
          </w:tcPr>
          <w:p w:rsidR="00D14306" w:rsidRPr="003E1008" w:rsidRDefault="00D14306" w:rsidP="003E1008">
            <w:pPr>
              <w:shd w:val="clear" w:color="auto" w:fill="FFFFFF" w:themeFill="background1"/>
              <w:spacing w:line="240" w:lineRule="atLeast"/>
              <w:contextualSpacing/>
              <w:jc w:val="center"/>
              <w:rPr>
                <w:rFonts w:ascii="Times New Roman" w:hAnsi="Times New Roman"/>
                <w:sz w:val="24"/>
                <w:szCs w:val="24"/>
              </w:rPr>
            </w:pPr>
            <w:r w:rsidRPr="003E1008">
              <w:rPr>
                <w:rFonts w:ascii="Times New Roman" w:hAnsi="Times New Roman"/>
                <w:sz w:val="24"/>
                <w:szCs w:val="24"/>
              </w:rPr>
              <w:t>Мероприятия</w:t>
            </w:r>
          </w:p>
        </w:tc>
        <w:tc>
          <w:tcPr>
            <w:tcW w:w="2471" w:type="dxa"/>
            <w:shd w:val="clear" w:color="auto" w:fill="FFFFFF"/>
            <w:vAlign w:val="center"/>
          </w:tcPr>
          <w:p w:rsidR="00D14306" w:rsidRPr="003E1008" w:rsidRDefault="00D14306" w:rsidP="003E1008">
            <w:pPr>
              <w:shd w:val="clear" w:color="auto" w:fill="FFFFFF" w:themeFill="background1"/>
              <w:spacing w:line="240" w:lineRule="atLeast"/>
              <w:ind w:firstLine="0"/>
              <w:contextualSpacing/>
              <w:jc w:val="center"/>
              <w:rPr>
                <w:rFonts w:ascii="Times New Roman" w:hAnsi="Times New Roman"/>
                <w:sz w:val="24"/>
                <w:szCs w:val="24"/>
              </w:rPr>
            </w:pPr>
            <w:r w:rsidRPr="003E1008">
              <w:rPr>
                <w:rFonts w:ascii="Times New Roman" w:hAnsi="Times New Roman"/>
                <w:sz w:val="24"/>
                <w:szCs w:val="24"/>
              </w:rPr>
              <w:t>Ответственные</w:t>
            </w:r>
          </w:p>
        </w:tc>
      </w:tr>
      <w:tr w:rsidR="00D14306" w:rsidRPr="003E1008" w:rsidTr="000B097E">
        <w:tc>
          <w:tcPr>
            <w:tcW w:w="14628" w:type="dxa"/>
            <w:gridSpan w:val="3"/>
            <w:shd w:val="clear" w:color="auto" w:fill="FFFFFF"/>
            <w:vAlign w:val="center"/>
          </w:tcPr>
          <w:p w:rsidR="00D14306" w:rsidRPr="003E1008" w:rsidRDefault="00D14306" w:rsidP="003E1008">
            <w:pPr>
              <w:shd w:val="clear" w:color="auto" w:fill="FFFFFF" w:themeFill="background1"/>
              <w:spacing w:line="240" w:lineRule="atLeast"/>
              <w:ind w:firstLine="0"/>
              <w:contextualSpacing/>
              <w:jc w:val="left"/>
              <w:rPr>
                <w:rFonts w:ascii="Times New Roman" w:hAnsi="Times New Roman"/>
                <w:b/>
                <w:bCs/>
                <w:sz w:val="24"/>
                <w:szCs w:val="24"/>
              </w:rPr>
            </w:pPr>
            <w:r w:rsidRPr="003E1008">
              <w:rPr>
                <w:rFonts w:ascii="Times New Roman" w:hAnsi="Times New Roman"/>
                <w:b/>
                <w:sz w:val="24"/>
                <w:szCs w:val="24"/>
              </w:rPr>
              <w:t xml:space="preserve">1. </w:t>
            </w:r>
            <w:r w:rsidRPr="003E1008">
              <w:rPr>
                <w:rFonts w:ascii="Times New Roman" w:hAnsi="Times New Roman"/>
                <w:b/>
                <w:bCs/>
                <w:sz w:val="24"/>
                <w:szCs w:val="24"/>
              </w:rPr>
              <w:t>Экономическое развитие</w:t>
            </w:r>
          </w:p>
          <w:p w:rsidR="00D14306" w:rsidRPr="003E1008" w:rsidRDefault="00D14306" w:rsidP="003E1008">
            <w:pPr>
              <w:shd w:val="clear" w:color="auto" w:fill="FFFFFF" w:themeFill="background1"/>
              <w:spacing w:line="240" w:lineRule="atLeast"/>
              <w:contextualSpacing/>
              <w:jc w:val="center"/>
              <w:rPr>
                <w:rFonts w:ascii="Times New Roman" w:hAnsi="Times New Roman"/>
                <w:sz w:val="24"/>
                <w:szCs w:val="24"/>
              </w:rPr>
            </w:pPr>
          </w:p>
        </w:tc>
      </w:tr>
      <w:tr w:rsidR="004046BC" w:rsidRPr="003E1008" w:rsidTr="00393283">
        <w:trPr>
          <w:trHeight w:val="1274"/>
        </w:trPr>
        <w:tc>
          <w:tcPr>
            <w:tcW w:w="3510" w:type="dxa"/>
            <w:shd w:val="clear" w:color="auto" w:fill="FFFFFF"/>
          </w:tcPr>
          <w:p w:rsidR="004046BC" w:rsidRPr="003E1008" w:rsidRDefault="004046BC" w:rsidP="003E1008">
            <w:pPr>
              <w:shd w:val="clear" w:color="auto" w:fill="FFFFFF" w:themeFill="background1"/>
              <w:spacing w:line="240" w:lineRule="atLeast"/>
              <w:ind w:firstLine="0"/>
              <w:contextualSpacing/>
              <w:jc w:val="left"/>
              <w:rPr>
                <w:rFonts w:ascii="Times New Roman" w:hAnsi="Times New Roman"/>
                <w:b/>
                <w:sz w:val="24"/>
                <w:szCs w:val="24"/>
              </w:rPr>
            </w:pPr>
            <w:r w:rsidRPr="003E1008">
              <w:rPr>
                <w:rFonts w:ascii="Times New Roman" w:hAnsi="Times New Roman"/>
                <w:sz w:val="24"/>
                <w:szCs w:val="24"/>
              </w:rPr>
              <w:t>1.1. Развитие малого и среднего предпринимательства</w:t>
            </w:r>
          </w:p>
        </w:tc>
        <w:tc>
          <w:tcPr>
            <w:tcW w:w="8647" w:type="dxa"/>
            <w:tcBorders>
              <w:bottom w:val="single" w:sz="4" w:space="0" w:color="000000"/>
            </w:tcBorders>
            <w:shd w:val="clear" w:color="auto" w:fill="FFFFFF"/>
            <w:vAlign w:val="center"/>
          </w:tcPr>
          <w:p w:rsidR="003A640D" w:rsidRPr="003E1008" w:rsidRDefault="003A640D" w:rsidP="003E1008">
            <w:pPr>
              <w:widowControl/>
              <w:shd w:val="clear" w:color="auto" w:fill="FFFFFF"/>
              <w:autoSpaceDE/>
              <w:autoSpaceDN/>
              <w:adjustRightInd/>
              <w:spacing w:line="240" w:lineRule="atLeast"/>
              <w:ind w:firstLine="0"/>
              <w:contextualSpacing/>
              <w:rPr>
                <w:rFonts w:ascii="Times New Roman" w:hAnsi="Times New Roman"/>
                <w:color w:val="000000"/>
                <w:sz w:val="24"/>
                <w:szCs w:val="24"/>
              </w:rPr>
            </w:pPr>
            <w:r w:rsidRPr="003E1008">
              <w:rPr>
                <w:rFonts w:ascii="Times New Roman" w:hAnsi="Times New Roman"/>
                <w:color w:val="000000"/>
                <w:sz w:val="24"/>
                <w:szCs w:val="24"/>
              </w:rPr>
              <w:t>Всего в 2020 году по вопросам поддержки и развития субъектов малого и среднего предпринимательства проконсультировано 1914 человека, в том числе:</w:t>
            </w:r>
          </w:p>
          <w:p w:rsidR="003A640D" w:rsidRPr="003E1008" w:rsidRDefault="003A640D" w:rsidP="003E1008">
            <w:pPr>
              <w:widowControl/>
              <w:shd w:val="clear" w:color="auto" w:fill="FFFFFF"/>
              <w:autoSpaceDE/>
              <w:autoSpaceDN/>
              <w:adjustRightInd/>
              <w:spacing w:line="240" w:lineRule="atLeast"/>
              <w:ind w:firstLine="708"/>
              <w:contextualSpacing/>
              <w:rPr>
                <w:rFonts w:ascii="Times New Roman" w:hAnsi="Times New Roman"/>
                <w:color w:val="000000"/>
                <w:sz w:val="24"/>
                <w:szCs w:val="24"/>
              </w:rPr>
            </w:pPr>
            <w:r w:rsidRPr="003E1008">
              <w:rPr>
                <w:rFonts w:ascii="Times New Roman" w:hAnsi="Times New Roman"/>
                <w:color w:val="000000"/>
                <w:sz w:val="24"/>
                <w:szCs w:val="24"/>
              </w:rPr>
              <w:t>- специалистами МБУ «ИКЦ МСП» оказано 1520 консультаций;</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 специалистами отдела инвестиций и развития малого и среднего предпринимательства администрации муниципального образования Кавказский район  - 394 консультации.</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 xml:space="preserve">Специалистами МБУ «ИКЦ МСП» оказано </w:t>
            </w:r>
            <w:r w:rsidRPr="003E1008">
              <w:rPr>
                <w:rFonts w:ascii="Times New Roman" w:hAnsi="Times New Roman"/>
                <w:sz w:val="24"/>
                <w:szCs w:val="24"/>
              </w:rPr>
              <w:t>и 302</w:t>
            </w:r>
            <w:r w:rsidRPr="003E1008">
              <w:rPr>
                <w:rFonts w:ascii="Times New Roman" w:hAnsi="Times New Roman"/>
                <w:color w:val="000000"/>
                <w:sz w:val="24"/>
                <w:szCs w:val="24"/>
              </w:rPr>
              <w:t xml:space="preserve"> платные услуги;</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Обучение прошли 30 человек.</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Субъекты малого и среднего предпринимательства Кавказского района оформили 47 микрозаймов  из Фонда микрофинансирования Краснодарского на  общую сумму 82,71 млн. руб.</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Фондом развития бизнеса Краснодарского края за 2020 год предоставлено 6 поручительств субъектам малого и среднего бизнеса на сумму 33,9 млн. руб., что обеспечило выдачу кредитов на сумму 72,8 млн. руб.</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 xml:space="preserve">В 2020 году проведено 4 заочных заседания Совета </w:t>
            </w:r>
            <w:proofErr w:type="gramStart"/>
            <w:r w:rsidRPr="003E1008">
              <w:rPr>
                <w:rFonts w:ascii="Times New Roman" w:hAnsi="Times New Roman"/>
                <w:color w:val="000000"/>
                <w:sz w:val="24"/>
                <w:szCs w:val="24"/>
              </w:rPr>
              <w:t>по развитию предпринимательства при главе муниципального образования Кавказский район совместно с рабочей группой по вопросам защиты прав субъектов предпринимательства при прокуроре</w:t>
            </w:r>
            <w:proofErr w:type="gramEnd"/>
            <w:r w:rsidRPr="003E1008">
              <w:rPr>
                <w:rFonts w:ascii="Times New Roman" w:hAnsi="Times New Roman"/>
                <w:color w:val="000000"/>
                <w:sz w:val="24"/>
                <w:szCs w:val="24"/>
              </w:rPr>
              <w:t xml:space="preserve"> Кавказского района.</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 xml:space="preserve">Также в 2020 году проведено 3 </w:t>
            </w:r>
            <w:proofErr w:type="spellStart"/>
            <w:r w:rsidRPr="003E1008">
              <w:rPr>
                <w:rFonts w:ascii="Times New Roman" w:hAnsi="Times New Roman"/>
                <w:color w:val="000000"/>
                <w:sz w:val="24"/>
                <w:szCs w:val="24"/>
              </w:rPr>
              <w:t>онлайн-конференции</w:t>
            </w:r>
            <w:proofErr w:type="spellEnd"/>
            <w:r w:rsidRPr="003E1008">
              <w:rPr>
                <w:rFonts w:ascii="Times New Roman" w:hAnsi="Times New Roman"/>
                <w:color w:val="000000"/>
                <w:sz w:val="24"/>
                <w:szCs w:val="24"/>
              </w:rPr>
              <w:t xml:space="preserve"> для субъектов малого и среднего бизнеса, 4 совещания по проблемам предпринимательства, 2 дня «открытых дверей», 16 семинаров для специалистов организаций, образующих инфраструктуру поддержки субъектов малого и среднего предпринимательства, 14 обучающих семинаров для предпринимателей, 9 </w:t>
            </w:r>
            <w:proofErr w:type="spellStart"/>
            <w:r w:rsidRPr="003E1008">
              <w:rPr>
                <w:rFonts w:ascii="Times New Roman" w:hAnsi="Times New Roman"/>
                <w:color w:val="000000"/>
                <w:sz w:val="24"/>
                <w:szCs w:val="24"/>
              </w:rPr>
              <w:t>выставкок-ярмарок</w:t>
            </w:r>
            <w:proofErr w:type="spellEnd"/>
            <w:r w:rsidRPr="003E1008">
              <w:rPr>
                <w:rFonts w:ascii="Times New Roman" w:hAnsi="Times New Roman"/>
                <w:color w:val="000000"/>
                <w:sz w:val="24"/>
                <w:szCs w:val="24"/>
              </w:rPr>
              <w:t xml:space="preserve"> вакансий и учебных рабочих мест.</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r w:rsidRPr="003E1008">
              <w:rPr>
                <w:rFonts w:ascii="Times New Roman" w:hAnsi="Times New Roman"/>
                <w:color w:val="000000"/>
                <w:sz w:val="24"/>
                <w:szCs w:val="24"/>
              </w:rPr>
              <w:t>За 2020 год в районной газете «Огни Кубани» размещено 79 статей, освещающие вопросы развития малого и среднего предпринимательства, на телевидении МТРК «Кропоткин» вышло 28 репортажей.</w:t>
            </w:r>
          </w:p>
          <w:p w:rsidR="003A640D" w:rsidRPr="003E1008" w:rsidRDefault="003A640D" w:rsidP="003E1008">
            <w:pPr>
              <w:widowControl/>
              <w:shd w:val="clear" w:color="auto" w:fill="FFFFFF"/>
              <w:autoSpaceDE/>
              <w:autoSpaceDN/>
              <w:adjustRightInd/>
              <w:spacing w:line="240" w:lineRule="atLeast"/>
              <w:ind w:firstLine="709"/>
              <w:contextualSpacing/>
              <w:rPr>
                <w:rFonts w:ascii="Times New Roman" w:hAnsi="Times New Roman"/>
                <w:color w:val="000000"/>
                <w:sz w:val="24"/>
                <w:szCs w:val="24"/>
              </w:rPr>
            </w:pPr>
          </w:p>
          <w:p w:rsidR="003A640D" w:rsidRPr="003E1008" w:rsidRDefault="003A640D" w:rsidP="003E1008">
            <w:pPr>
              <w:spacing w:line="240" w:lineRule="atLeast"/>
              <w:ind w:firstLine="283"/>
              <w:contextualSpacing/>
              <w:rPr>
                <w:rFonts w:ascii="Times New Roman" w:eastAsia="Calibri" w:hAnsi="Times New Roman"/>
                <w:sz w:val="24"/>
                <w:szCs w:val="24"/>
              </w:rPr>
            </w:pPr>
            <w:r w:rsidRPr="003E1008">
              <w:rPr>
                <w:rFonts w:ascii="Times New Roman" w:eastAsia="Calibri" w:hAnsi="Times New Roman"/>
                <w:sz w:val="24"/>
                <w:szCs w:val="24"/>
              </w:rPr>
              <w:t>Оказание содействия в предоставлении поручительств унитарной некоммерческой организации «Фонд развития бизнеса Краснодарского края»</w:t>
            </w:r>
          </w:p>
          <w:p w:rsidR="003A640D" w:rsidRPr="003E1008" w:rsidRDefault="003A640D" w:rsidP="003E1008">
            <w:pPr>
              <w:spacing w:line="240" w:lineRule="atLeast"/>
              <w:ind w:firstLine="252"/>
              <w:contextualSpacing/>
              <w:rPr>
                <w:rFonts w:ascii="Times New Roman" w:eastAsia="Calibri" w:hAnsi="Times New Roman"/>
                <w:sz w:val="24"/>
                <w:szCs w:val="24"/>
              </w:rPr>
            </w:pPr>
            <w:r w:rsidRPr="003E1008">
              <w:rPr>
                <w:rFonts w:ascii="Times New Roman" w:eastAsia="Calibri" w:hAnsi="Times New Roman"/>
                <w:sz w:val="24"/>
                <w:szCs w:val="24"/>
              </w:rPr>
              <w:t xml:space="preserve">Информирование о работе унитарной некоммерческой организации – </w:t>
            </w:r>
            <w:proofErr w:type="spellStart"/>
            <w:r w:rsidRPr="003E1008">
              <w:rPr>
                <w:rFonts w:ascii="Times New Roman" w:eastAsia="Calibri" w:hAnsi="Times New Roman"/>
                <w:sz w:val="24"/>
                <w:szCs w:val="24"/>
              </w:rPr>
              <w:t>микрокредитной</w:t>
            </w:r>
            <w:proofErr w:type="spellEnd"/>
            <w:r w:rsidRPr="003E1008">
              <w:rPr>
                <w:rFonts w:ascii="Times New Roman" w:eastAsia="Calibri" w:hAnsi="Times New Roman"/>
                <w:sz w:val="24"/>
                <w:szCs w:val="24"/>
              </w:rPr>
              <w:t xml:space="preserve"> компании «Фонд микрофинансирования субъектов малого и среднего предпринимательства Краснодарского края», оказание помощи в </w:t>
            </w:r>
            <w:r w:rsidRPr="003E1008">
              <w:rPr>
                <w:rFonts w:ascii="Times New Roman" w:eastAsia="Calibri" w:hAnsi="Times New Roman"/>
                <w:sz w:val="24"/>
                <w:szCs w:val="24"/>
              </w:rPr>
              <w:lastRenderedPageBreak/>
              <w:t>получении микрозаймов Фонда</w:t>
            </w:r>
          </w:p>
          <w:p w:rsidR="003A640D" w:rsidRPr="003E1008" w:rsidRDefault="003A640D" w:rsidP="003E1008">
            <w:pPr>
              <w:spacing w:line="240" w:lineRule="atLeast"/>
              <w:ind w:firstLine="252"/>
              <w:contextualSpacing/>
              <w:rPr>
                <w:rFonts w:ascii="Times New Roman" w:hAnsi="Times New Roman"/>
                <w:sz w:val="24"/>
                <w:szCs w:val="24"/>
              </w:rPr>
            </w:pPr>
            <w:r w:rsidRPr="003E1008">
              <w:rPr>
                <w:rFonts w:ascii="Times New Roman" w:hAnsi="Times New Roman"/>
                <w:sz w:val="24"/>
                <w:szCs w:val="24"/>
              </w:rPr>
              <w:t>Проведение мониторинга условий и порядка предоставления кредитных ресурсов, подготовка информационного материала по кредитным продуктам, предлагаемым  субъектам малого и среднего предпринимательства и доведение его до сведения заинтересованных лиц</w:t>
            </w:r>
          </w:p>
          <w:p w:rsidR="003A640D" w:rsidRPr="003E1008" w:rsidRDefault="003A640D" w:rsidP="003E1008">
            <w:pPr>
              <w:spacing w:line="240" w:lineRule="atLeast"/>
              <w:ind w:firstLine="252"/>
              <w:contextualSpacing/>
              <w:rPr>
                <w:rFonts w:ascii="Times New Roman" w:hAnsi="Times New Roman"/>
                <w:sz w:val="24"/>
                <w:szCs w:val="24"/>
              </w:rPr>
            </w:pPr>
            <w:r w:rsidRPr="003E1008">
              <w:rPr>
                <w:rFonts w:ascii="Times New Roman" w:eastAsia="Calibri" w:hAnsi="Times New Roman"/>
                <w:sz w:val="24"/>
                <w:szCs w:val="24"/>
              </w:rPr>
              <w:t>Организация и проведение ярмарок финансовых услуг</w:t>
            </w:r>
          </w:p>
          <w:p w:rsidR="003A640D" w:rsidRPr="003E1008" w:rsidRDefault="003A640D" w:rsidP="003E1008">
            <w:pPr>
              <w:spacing w:line="240" w:lineRule="atLeast"/>
              <w:ind w:firstLine="252"/>
              <w:contextualSpacing/>
              <w:rPr>
                <w:rFonts w:ascii="Times New Roman" w:hAnsi="Times New Roman"/>
                <w:sz w:val="24"/>
                <w:szCs w:val="24"/>
              </w:rPr>
            </w:pPr>
            <w:r w:rsidRPr="003E1008">
              <w:rPr>
                <w:rFonts w:ascii="Times New Roman" w:hAnsi="Times New Roman"/>
                <w:sz w:val="24"/>
                <w:szCs w:val="24"/>
              </w:rPr>
              <w:t>Предоставление услуг консультационного пункта по вопросам ведения предпринимательской деятельности для субъектов малого и среднего предпринимательства</w:t>
            </w:r>
          </w:p>
          <w:p w:rsidR="003A640D" w:rsidRPr="003E1008" w:rsidRDefault="003A640D" w:rsidP="003E1008">
            <w:pPr>
              <w:spacing w:line="240" w:lineRule="atLeast"/>
              <w:ind w:firstLine="252"/>
              <w:contextualSpacing/>
              <w:rPr>
                <w:rFonts w:ascii="Times New Roman" w:hAnsi="Times New Roman"/>
                <w:sz w:val="24"/>
                <w:szCs w:val="24"/>
              </w:rPr>
            </w:pPr>
            <w:r w:rsidRPr="003E1008">
              <w:rPr>
                <w:rFonts w:ascii="Times New Roman" w:hAnsi="Times New Roman"/>
                <w:sz w:val="24"/>
                <w:szCs w:val="24"/>
              </w:rPr>
              <w:t>Размещение информации по вопросам ведения предпринимательской деятельности в средствах массовой информации района</w:t>
            </w:r>
          </w:p>
          <w:p w:rsidR="003A640D" w:rsidRPr="003E1008" w:rsidRDefault="003A640D" w:rsidP="003E1008">
            <w:pPr>
              <w:spacing w:line="240" w:lineRule="atLeast"/>
              <w:ind w:firstLine="252"/>
              <w:contextualSpacing/>
              <w:rPr>
                <w:rFonts w:ascii="Times New Roman" w:hAnsi="Times New Roman"/>
                <w:snapToGrid w:val="0"/>
                <w:sz w:val="24"/>
                <w:szCs w:val="24"/>
              </w:rPr>
            </w:pPr>
            <w:r w:rsidRPr="003E1008">
              <w:rPr>
                <w:rFonts w:ascii="Times New Roman" w:eastAsia="Calibri" w:hAnsi="Times New Roman"/>
                <w:sz w:val="24"/>
                <w:szCs w:val="24"/>
              </w:rPr>
              <w:t>Оказание консультационной поддержки соискателям государственных субсидий в части подготовки и оформления документов</w:t>
            </w:r>
          </w:p>
          <w:p w:rsidR="003A640D" w:rsidRPr="003E1008" w:rsidRDefault="003A640D" w:rsidP="003E1008">
            <w:pPr>
              <w:spacing w:line="240" w:lineRule="atLeast"/>
              <w:ind w:firstLine="252"/>
              <w:contextualSpacing/>
              <w:rPr>
                <w:rFonts w:ascii="Times New Roman" w:hAnsi="Times New Roman"/>
                <w:snapToGrid w:val="0"/>
                <w:sz w:val="24"/>
                <w:szCs w:val="24"/>
              </w:rPr>
            </w:pPr>
            <w:r w:rsidRPr="003E1008">
              <w:rPr>
                <w:rFonts w:ascii="Times New Roman" w:hAnsi="Times New Roman"/>
                <w:snapToGrid w:val="0"/>
                <w:sz w:val="24"/>
                <w:szCs w:val="24"/>
              </w:rPr>
              <w:t>Функционирование телефона «горячей линии» по вопросам деятельности субъектов малого и среднего предпринимательства</w:t>
            </w:r>
          </w:p>
          <w:p w:rsidR="003A640D" w:rsidRPr="003E1008" w:rsidRDefault="003A640D" w:rsidP="003E1008">
            <w:pPr>
              <w:spacing w:line="240" w:lineRule="atLeast"/>
              <w:ind w:firstLine="252"/>
              <w:contextualSpacing/>
              <w:rPr>
                <w:rFonts w:ascii="Times New Roman" w:hAnsi="Times New Roman"/>
                <w:sz w:val="24"/>
                <w:szCs w:val="24"/>
              </w:rPr>
            </w:pPr>
            <w:r w:rsidRPr="003E1008">
              <w:rPr>
                <w:rFonts w:ascii="Times New Roman" w:hAnsi="Times New Roman"/>
                <w:sz w:val="24"/>
                <w:szCs w:val="24"/>
              </w:rPr>
              <w:t>Организация и проведение семинаров для работников сферы поддержки малого и среднего предпринимательства</w:t>
            </w:r>
          </w:p>
          <w:p w:rsidR="003A640D" w:rsidRPr="003E1008" w:rsidRDefault="003A640D" w:rsidP="003E1008">
            <w:pPr>
              <w:spacing w:line="240" w:lineRule="atLeast"/>
              <w:ind w:firstLine="252"/>
              <w:contextualSpacing/>
              <w:rPr>
                <w:rFonts w:ascii="Times New Roman" w:hAnsi="Times New Roman"/>
                <w:snapToGrid w:val="0"/>
                <w:sz w:val="24"/>
                <w:szCs w:val="24"/>
              </w:rPr>
            </w:pPr>
            <w:r w:rsidRPr="003E1008">
              <w:rPr>
                <w:rFonts w:ascii="Times New Roman" w:hAnsi="Times New Roman"/>
                <w:snapToGrid w:val="0"/>
                <w:sz w:val="24"/>
                <w:szCs w:val="24"/>
              </w:rPr>
              <w:t>Организация и проведение «круглых столов», «дней открытых дверей» по вопросам малого и среднего предпринимательства, обеспечение функционирования Совета по развитию предпринимательства</w:t>
            </w:r>
          </w:p>
          <w:p w:rsidR="003A640D" w:rsidRPr="003E1008" w:rsidRDefault="003A640D" w:rsidP="003E1008">
            <w:pPr>
              <w:spacing w:line="240" w:lineRule="atLeast"/>
              <w:ind w:firstLine="252"/>
              <w:contextualSpacing/>
              <w:rPr>
                <w:rFonts w:ascii="Times New Roman" w:hAnsi="Times New Roman"/>
                <w:snapToGrid w:val="0"/>
                <w:sz w:val="24"/>
                <w:szCs w:val="24"/>
              </w:rPr>
            </w:pPr>
            <w:r w:rsidRPr="003E1008">
              <w:rPr>
                <w:rFonts w:ascii="Times New Roman" w:hAnsi="Times New Roman"/>
                <w:snapToGrid w:val="0"/>
                <w:sz w:val="24"/>
                <w:szCs w:val="24"/>
              </w:rPr>
              <w:t>Ведение реестра субъектов малого и среднего предпринимательства Кавказского района, получателей государственной поддержки</w:t>
            </w:r>
          </w:p>
          <w:p w:rsidR="003A640D" w:rsidRPr="003E1008" w:rsidRDefault="003A640D" w:rsidP="003E1008">
            <w:pPr>
              <w:suppressAutoHyphens/>
              <w:spacing w:line="240" w:lineRule="atLeast"/>
              <w:ind w:firstLine="252"/>
              <w:contextualSpacing/>
              <w:rPr>
                <w:rFonts w:ascii="Times New Roman" w:hAnsi="Times New Roman"/>
                <w:snapToGrid w:val="0"/>
                <w:color w:val="000000"/>
                <w:sz w:val="24"/>
                <w:szCs w:val="24"/>
              </w:rPr>
            </w:pPr>
            <w:r w:rsidRPr="003E1008">
              <w:rPr>
                <w:rFonts w:ascii="Times New Roman" w:hAnsi="Times New Roman"/>
                <w:snapToGrid w:val="0"/>
                <w:color w:val="000000"/>
                <w:sz w:val="24"/>
                <w:szCs w:val="24"/>
              </w:rPr>
              <w:t>Осуществление информационно-методической поддержки субъектов малого и среднего предпринимательства на информационных ресурсах в сети «Интернет»</w:t>
            </w:r>
          </w:p>
          <w:p w:rsidR="003A640D" w:rsidRPr="003E1008" w:rsidRDefault="003A640D" w:rsidP="003E1008">
            <w:pPr>
              <w:suppressAutoHyphens/>
              <w:spacing w:line="240" w:lineRule="atLeast"/>
              <w:ind w:firstLine="252"/>
              <w:contextualSpacing/>
              <w:rPr>
                <w:rFonts w:ascii="Times New Roman" w:hAnsi="Times New Roman"/>
                <w:sz w:val="24"/>
                <w:szCs w:val="24"/>
              </w:rPr>
            </w:pPr>
            <w:r w:rsidRPr="003E1008">
              <w:rPr>
                <w:rFonts w:ascii="Times New Roman" w:hAnsi="Times New Roman"/>
                <w:sz w:val="24"/>
                <w:szCs w:val="24"/>
              </w:rPr>
              <w:t>Консультирование по вопросам господдержки субъектов малого предпринимательства, осуществляющих деятельность в области ремесел и народных художественных промыслов</w:t>
            </w:r>
          </w:p>
          <w:p w:rsidR="003A640D" w:rsidRPr="003E1008" w:rsidRDefault="003A640D" w:rsidP="003E1008">
            <w:pPr>
              <w:suppressAutoHyphens/>
              <w:spacing w:line="240" w:lineRule="atLeast"/>
              <w:ind w:firstLine="252"/>
              <w:contextualSpacing/>
              <w:rPr>
                <w:rFonts w:ascii="Times New Roman" w:hAnsi="Times New Roman"/>
                <w:sz w:val="24"/>
                <w:szCs w:val="24"/>
              </w:rPr>
            </w:pPr>
            <w:r w:rsidRPr="003E1008">
              <w:rPr>
                <w:rFonts w:ascii="Times New Roman" w:hAnsi="Times New Roman"/>
                <w:sz w:val="24"/>
                <w:szCs w:val="24"/>
              </w:rPr>
              <w:t>Проведение обучающих семинаров для субъектов малого и среднего предпринимательства</w:t>
            </w:r>
          </w:p>
          <w:p w:rsidR="003A640D" w:rsidRPr="003E1008" w:rsidRDefault="003A640D" w:rsidP="003E1008">
            <w:pPr>
              <w:suppressAutoHyphens/>
              <w:spacing w:line="240" w:lineRule="atLeast"/>
              <w:ind w:firstLine="252"/>
              <w:contextualSpacing/>
              <w:rPr>
                <w:rFonts w:ascii="Times New Roman" w:eastAsia="Calibri" w:hAnsi="Times New Roman"/>
                <w:sz w:val="24"/>
                <w:szCs w:val="24"/>
              </w:rPr>
            </w:pPr>
            <w:r w:rsidRPr="003E1008">
              <w:rPr>
                <w:rFonts w:ascii="Times New Roman" w:eastAsia="Calibri" w:hAnsi="Times New Roman"/>
                <w:sz w:val="24"/>
                <w:szCs w:val="24"/>
              </w:rPr>
              <w:t>Стартовое обучение начинающих предпринимателей, учащихся старших классов, студентов учебных заведений</w:t>
            </w:r>
          </w:p>
          <w:p w:rsidR="003A640D" w:rsidRPr="003E1008" w:rsidRDefault="003A640D" w:rsidP="003E1008">
            <w:pPr>
              <w:suppressAutoHyphens/>
              <w:spacing w:line="240" w:lineRule="atLeast"/>
              <w:ind w:firstLine="252"/>
              <w:contextualSpacing/>
              <w:rPr>
                <w:rFonts w:ascii="Times New Roman" w:hAnsi="Times New Roman"/>
                <w:sz w:val="24"/>
                <w:szCs w:val="24"/>
              </w:rPr>
            </w:pPr>
            <w:r w:rsidRPr="003E1008">
              <w:rPr>
                <w:rFonts w:ascii="Times New Roman" w:hAnsi="Times New Roman"/>
                <w:sz w:val="24"/>
                <w:szCs w:val="24"/>
              </w:rPr>
              <w:t>Привлечение субъектов малого предпринимательства в работу Кропоткинского инновационного бизнес-инкубатора «Развитие»</w:t>
            </w:r>
          </w:p>
          <w:p w:rsidR="003A640D" w:rsidRPr="003E1008" w:rsidRDefault="003A640D" w:rsidP="003E1008">
            <w:pPr>
              <w:suppressAutoHyphens/>
              <w:spacing w:line="240" w:lineRule="atLeast"/>
              <w:ind w:firstLine="252"/>
              <w:contextualSpacing/>
              <w:rPr>
                <w:rFonts w:ascii="Times New Roman" w:hAnsi="Times New Roman"/>
                <w:snapToGrid w:val="0"/>
                <w:sz w:val="24"/>
                <w:szCs w:val="24"/>
              </w:rPr>
            </w:pPr>
            <w:r w:rsidRPr="003E1008">
              <w:rPr>
                <w:rFonts w:ascii="Times New Roman" w:hAnsi="Times New Roman"/>
                <w:snapToGrid w:val="0"/>
                <w:sz w:val="24"/>
                <w:szCs w:val="24"/>
              </w:rPr>
              <w:t>Оказание консультационной поддержки субъектам малого и среднего предпринимательства, осуществляющим внешнеэкономическую деятельность</w:t>
            </w:r>
          </w:p>
          <w:p w:rsidR="003A640D" w:rsidRPr="003E1008" w:rsidRDefault="003A640D" w:rsidP="003E1008">
            <w:pPr>
              <w:suppressAutoHyphens/>
              <w:spacing w:line="240" w:lineRule="atLeast"/>
              <w:ind w:firstLine="252"/>
              <w:contextualSpacing/>
              <w:rPr>
                <w:rFonts w:ascii="Times New Roman" w:hAnsi="Times New Roman"/>
                <w:snapToGrid w:val="0"/>
                <w:sz w:val="24"/>
                <w:szCs w:val="24"/>
              </w:rPr>
            </w:pPr>
            <w:r w:rsidRPr="003E1008">
              <w:rPr>
                <w:rFonts w:ascii="Times New Roman" w:hAnsi="Times New Roman"/>
                <w:snapToGrid w:val="0"/>
                <w:sz w:val="24"/>
                <w:szCs w:val="24"/>
              </w:rPr>
              <w:t>Информирование субъектов малого и среднего предпринимательства района о р</w:t>
            </w:r>
            <w:r w:rsidRPr="003E1008">
              <w:rPr>
                <w:rFonts w:ascii="Times New Roman" w:hAnsi="Times New Roman"/>
                <w:sz w:val="24"/>
                <w:szCs w:val="24"/>
              </w:rPr>
              <w:t xml:space="preserve">еализации мероприятий, направленных на </w:t>
            </w:r>
            <w:r w:rsidRPr="003E1008">
              <w:rPr>
                <w:rFonts w:ascii="Times New Roman" w:hAnsi="Times New Roman"/>
                <w:snapToGrid w:val="0"/>
                <w:sz w:val="24"/>
                <w:szCs w:val="24"/>
              </w:rPr>
              <w:t>поддержку организаций-экспортеров готовой продукции</w:t>
            </w:r>
          </w:p>
          <w:p w:rsidR="003A640D" w:rsidRPr="003E1008" w:rsidRDefault="003A640D" w:rsidP="003E1008">
            <w:pPr>
              <w:suppressAutoHyphens/>
              <w:spacing w:line="240" w:lineRule="atLeast"/>
              <w:ind w:firstLine="252"/>
              <w:contextualSpacing/>
              <w:rPr>
                <w:rFonts w:ascii="Times New Roman" w:hAnsi="Times New Roman"/>
                <w:sz w:val="24"/>
                <w:szCs w:val="24"/>
              </w:rPr>
            </w:pPr>
            <w:r w:rsidRPr="003E1008">
              <w:rPr>
                <w:rFonts w:ascii="Times New Roman" w:hAnsi="Times New Roman"/>
                <w:sz w:val="24"/>
                <w:szCs w:val="24"/>
              </w:rPr>
              <w:t>Формирование и периодическое обновление базы данных об инвестиционно-привлекательных объектах</w:t>
            </w:r>
          </w:p>
          <w:p w:rsidR="003A640D" w:rsidRPr="003E1008" w:rsidRDefault="003A640D" w:rsidP="003E1008">
            <w:pPr>
              <w:suppressAutoHyphens/>
              <w:spacing w:line="240" w:lineRule="atLeast"/>
              <w:ind w:firstLine="252"/>
              <w:contextualSpacing/>
              <w:rPr>
                <w:rFonts w:ascii="Times New Roman" w:hAnsi="Times New Roman"/>
                <w:sz w:val="24"/>
                <w:szCs w:val="24"/>
              </w:rPr>
            </w:pPr>
            <w:r w:rsidRPr="003E1008">
              <w:rPr>
                <w:rFonts w:ascii="Times New Roman" w:hAnsi="Times New Roman"/>
                <w:sz w:val="24"/>
                <w:szCs w:val="24"/>
              </w:rPr>
              <w:t>Формирование инвестиционных предложений по проектам для малого и среднего бизнеса с последующим размещением их в средствах массовой информации района</w:t>
            </w:r>
          </w:p>
          <w:p w:rsidR="004046BC" w:rsidRPr="003E1008" w:rsidRDefault="003A640D" w:rsidP="003E1008">
            <w:pPr>
              <w:shd w:val="clear" w:color="auto" w:fill="FFFFFF" w:themeFill="background1"/>
              <w:spacing w:line="240" w:lineRule="atLeast"/>
              <w:contextualSpacing/>
              <w:rPr>
                <w:rFonts w:ascii="Times New Roman" w:hAnsi="Times New Roman"/>
                <w:sz w:val="24"/>
                <w:szCs w:val="24"/>
              </w:rPr>
            </w:pPr>
            <w:r w:rsidRPr="003E1008">
              <w:rPr>
                <w:rFonts w:ascii="Times New Roman" w:hAnsi="Times New Roman"/>
                <w:sz w:val="24"/>
                <w:szCs w:val="24"/>
              </w:rPr>
              <w:t>Оказание содействия патентованию изобретений, полезных моделей, промышленных образцов и селекционных достижений, а также государственной регистрации иных результатов интеллектуальной деятельности, созданных субъектами малого и среднего предпринимательства.</w:t>
            </w:r>
          </w:p>
        </w:tc>
        <w:tc>
          <w:tcPr>
            <w:tcW w:w="2471" w:type="dxa"/>
            <w:shd w:val="clear" w:color="auto" w:fill="FFFFFF"/>
          </w:tcPr>
          <w:p w:rsidR="004046BC" w:rsidRPr="003E1008" w:rsidRDefault="000C4A3A" w:rsidP="003E1008">
            <w:pPr>
              <w:shd w:val="clear" w:color="auto" w:fill="FFFFFF" w:themeFill="background1"/>
              <w:spacing w:line="240" w:lineRule="atLeast"/>
              <w:ind w:firstLine="0"/>
              <w:contextualSpacing/>
              <w:jc w:val="center"/>
              <w:rPr>
                <w:rFonts w:ascii="Times New Roman" w:hAnsi="Times New Roman"/>
                <w:sz w:val="24"/>
                <w:szCs w:val="24"/>
              </w:rPr>
            </w:pPr>
            <w:r w:rsidRPr="003E1008">
              <w:rPr>
                <w:rFonts w:ascii="Times New Roman" w:hAnsi="Times New Roman"/>
                <w:sz w:val="24"/>
                <w:szCs w:val="24"/>
              </w:rPr>
              <w:lastRenderedPageBreak/>
              <w:t>А.С. Синегубова</w:t>
            </w:r>
            <w:r w:rsidR="004046BC" w:rsidRPr="003E1008">
              <w:rPr>
                <w:rFonts w:ascii="Times New Roman" w:hAnsi="Times New Roman"/>
                <w:sz w:val="24"/>
                <w:szCs w:val="24"/>
              </w:rPr>
              <w:t xml:space="preserve"> </w:t>
            </w:r>
          </w:p>
        </w:tc>
      </w:tr>
      <w:tr w:rsidR="004046BC" w:rsidRPr="003E1008" w:rsidTr="000B097E">
        <w:tc>
          <w:tcPr>
            <w:tcW w:w="3510" w:type="dxa"/>
            <w:shd w:val="clear" w:color="auto" w:fill="FFFFFF"/>
          </w:tcPr>
          <w:p w:rsidR="004046BC" w:rsidRPr="003E1008" w:rsidRDefault="004046B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lastRenderedPageBreak/>
              <w:t>1.2. Среднемесячная номинальная начисленная заработная плата работников</w:t>
            </w:r>
          </w:p>
          <w:p w:rsidR="004046BC" w:rsidRPr="003E1008" w:rsidRDefault="004046BC" w:rsidP="003E1008">
            <w:pPr>
              <w:shd w:val="clear" w:color="auto" w:fill="FFFFFF" w:themeFill="background1"/>
              <w:spacing w:line="240" w:lineRule="atLeast"/>
              <w:ind w:firstLine="0"/>
              <w:contextualSpacing/>
              <w:jc w:val="left"/>
              <w:rPr>
                <w:rFonts w:ascii="Times New Roman" w:hAnsi="Times New Roman"/>
                <w:b/>
                <w:sz w:val="24"/>
                <w:szCs w:val="24"/>
              </w:rPr>
            </w:pPr>
          </w:p>
        </w:tc>
        <w:tc>
          <w:tcPr>
            <w:tcW w:w="8647" w:type="dxa"/>
            <w:shd w:val="clear" w:color="auto" w:fill="FFFFFF"/>
          </w:tcPr>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В 2021 году среднемесячная номинальная начисленная заработная плата работников крупных и средних предприятий и некоммерческих организаций в целом по МО, прогнозируется в размере  35847,2 рублей, что на 6 % больше, оценки  2020 году. На 2022-2023 годы планируется рост соответственно на 6% и 7%. При этом среднемесячная  зарплата за два года вырастет до 40596,2 рублей, что на 20% больше, чем в 2020 году (33818,1 рублей). </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Выполнению поставленной задачи будет способствовать общее укрепления экономики района,  активная  информационная компания, реализация в Кавказском районе комплекса мероприятий по доведению среднемесячной заработной платы в основных отраслях экономики района до среднеотраслевого уровня, сложившегося в отраслях экономики региона.</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Администрацией проводится комплекс мероприятий по повышению уровня оплаты труда в организациях района, в том числе:</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ab/>
              <w:t>1.</w:t>
            </w:r>
            <w:r w:rsidRPr="003E1008">
              <w:rPr>
                <w:rFonts w:ascii="Times New Roman" w:hAnsi="Times New Roman"/>
                <w:sz w:val="24"/>
                <w:szCs w:val="24"/>
              </w:rPr>
              <w:tab/>
              <w:t>Ежеквартально проводится мониторинг работодателей по уровню оплаты труда, минимальной заработной платы;</w:t>
            </w:r>
          </w:p>
          <w:p w:rsidR="004046BC" w:rsidRPr="003E1008" w:rsidRDefault="009E57A5" w:rsidP="003E1008">
            <w:pPr>
              <w:shd w:val="clear" w:color="auto" w:fill="FFFFFF" w:themeFill="background1"/>
              <w:spacing w:line="240" w:lineRule="atLeast"/>
              <w:ind w:firstLine="283"/>
              <w:contextualSpacing/>
              <w:rPr>
                <w:rFonts w:ascii="Times New Roman" w:hAnsi="Times New Roman"/>
                <w:sz w:val="24"/>
                <w:szCs w:val="24"/>
              </w:rPr>
            </w:pPr>
            <w:r w:rsidRPr="003E1008">
              <w:rPr>
                <w:rFonts w:ascii="Times New Roman" w:hAnsi="Times New Roman"/>
                <w:sz w:val="24"/>
                <w:szCs w:val="24"/>
              </w:rPr>
              <w:tab/>
              <w:t xml:space="preserve">2. </w:t>
            </w:r>
            <w:proofErr w:type="gramStart"/>
            <w:r w:rsidRPr="003E1008">
              <w:rPr>
                <w:rFonts w:ascii="Times New Roman" w:hAnsi="Times New Roman"/>
                <w:sz w:val="24"/>
                <w:szCs w:val="24"/>
              </w:rPr>
              <w:t>По результатам мониторинга информация о хозяйствующих субъектах, начисляющих заработную плату работникам ниже минимальной, установленной Региональным соглашением о минимальной заработной плате в Краснодарском крае, и ниже среднеотраслевой,  рассматриваются на заседаниях комиссии по мобилизации доходов в консолидированный бюджет Краснодарского края по муниципальному образованию Кавказский район и бюджет муниципального образования Кавказский район  с целью обеспечения поступлений налога на доходы физических лиц в консолидированный</w:t>
            </w:r>
            <w:proofErr w:type="gramEnd"/>
            <w:r w:rsidRPr="003E1008">
              <w:rPr>
                <w:rFonts w:ascii="Times New Roman" w:hAnsi="Times New Roman"/>
                <w:sz w:val="24"/>
                <w:szCs w:val="24"/>
              </w:rPr>
              <w:t xml:space="preserve"> бюджет края.</w:t>
            </w:r>
          </w:p>
        </w:tc>
        <w:tc>
          <w:tcPr>
            <w:tcW w:w="2471" w:type="dxa"/>
            <w:shd w:val="clear" w:color="auto" w:fill="FFFFFF"/>
          </w:tcPr>
          <w:p w:rsidR="004046BC" w:rsidRPr="003E1008" w:rsidRDefault="000C4A3A"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А.Г. Синегубова</w:t>
            </w:r>
          </w:p>
        </w:tc>
      </w:tr>
      <w:tr w:rsidR="004046BC" w:rsidRPr="003E1008" w:rsidTr="000B097E">
        <w:tc>
          <w:tcPr>
            <w:tcW w:w="3510" w:type="dxa"/>
            <w:shd w:val="clear" w:color="auto" w:fill="FFFFFF"/>
          </w:tcPr>
          <w:p w:rsidR="004046BC" w:rsidRPr="003E1008" w:rsidRDefault="004046B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1.3. Сельское хозяйство</w:t>
            </w:r>
          </w:p>
        </w:tc>
        <w:tc>
          <w:tcPr>
            <w:tcW w:w="8647" w:type="dxa"/>
            <w:shd w:val="clear" w:color="auto" w:fill="FFFFFF"/>
            <w:vAlign w:val="center"/>
          </w:tcPr>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В муниципальном образовании Кавказский район по итогам 2020 года доля прибыльных крупных и средних сельскохозяйственных предприятий составила 100,0%. По сравнению с 2019 годом доля прибыльных хозяйств увеличилась, темп роста вырос на 6,7 процентных пункта.</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За 2020 год сельскохозяйственные предприятия в действующих ценах произвели продукции в объеме 8162,2 млн. рублей, к уровню 2019 года производство снижено на 724 млн. рублей. Индекс производства в сельском хозяйстве составил 92,6%. На снижение производства повлияли погодные условия </w:t>
            </w:r>
            <w:proofErr w:type="gramStart"/>
            <w:r w:rsidRPr="003E1008">
              <w:rPr>
                <w:rFonts w:ascii="Times New Roman" w:hAnsi="Times New Roman"/>
                <w:sz w:val="24"/>
                <w:szCs w:val="24"/>
              </w:rPr>
              <w:t>–з</w:t>
            </w:r>
            <w:proofErr w:type="gramEnd"/>
            <w:r w:rsidRPr="003E1008">
              <w:rPr>
                <w:rFonts w:ascii="Times New Roman" w:hAnsi="Times New Roman"/>
                <w:sz w:val="24"/>
                <w:szCs w:val="24"/>
              </w:rPr>
              <w:t xml:space="preserve">асуха  весна- лето 2020 года. </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Сельскохозяйственные предприятия в 2020 году реализовали продукции  собственного  производства, выполнили  работ и услуг по сельскому хозяйству крупными и средними организациями на сумму более 3677,3 млн. рублей.</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 По прогнозируемым показателям в муниципальном образовании сельскохозяйственные предприятия в 2021, 2022 , 2023 годах планируют сохранить показатели на уровне 100%.</w:t>
            </w:r>
          </w:p>
          <w:p w:rsidR="004046BC" w:rsidRPr="003E1008" w:rsidRDefault="004046BC" w:rsidP="003E1008">
            <w:pPr>
              <w:spacing w:line="240" w:lineRule="atLeast"/>
              <w:contextualSpacing/>
              <w:rPr>
                <w:rFonts w:ascii="Times New Roman" w:hAnsi="Times New Roman"/>
                <w:sz w:val="24"/>
                <w:szCs w:val="24"/>
              </w:rPr>
            </w:pPr>
          </w:p>
        </w:tc>
        <w:tc>
          <w:tcPr>
            <w:tcW w:w="2471" w:type="dxa"/>
            <w:shd w:val="clear" w:color="auto" w:fill="FFFFFF"/>
          </w:tcPr>
          <w:p w:rsidR="004046BC" w:rsidRPr="003E1008" w:rsidRDefault="004046BC"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Б.В.Караулов</w:t>
            </w:r>
          </w:p>
        </w:tc>
      </w:tr>
      <w:tr w:rsidR="004046BC" w:rsidRPr="003E1008" w:rsidTr="000B097E">
        <w:tc>
          <w:tcPr>
            <w:tcW w:w="14628" w:type="dxa"/>
            <w:gridSpan w:val="3"/>
            <w:tcBorders>
              <w:bottom w:val="single" w:sz="4" w:space="0" w:color="auto"/>
            </w:tcBorders>
            <w:shd w:val="clear" w:color="auto" w:fill="FFFFFF"/>
            <w:vAlign w:val="center"/>
          </w:tcPr>
          <w:p w:rsidR="004046BC" w:rsidRPr="003E1008" w:rsidRDefault="004046BC" w:rsidP="003E1008">
            <w:pPr>
              <w:shd w:val="clear" w:color="auto" w:fill="FFFFFF" w:themeFill="background1"/>
              <w:spacing w:line="240" w:lineRule="atLeast"/>
              <w:ind w:firstLine="0"/>
              <w:contextualSpacing/>
              <w:rPr>
                <w:rFonts w:ascii="Times New Roman" w:hAnsi="Times New Roman"/>
                <w:b/>
                <w:sz w:val="24"/>
                <w:szCs w:val="24"/>
              </w:rPr>
            </w:pPr>
            <w:r w:rsidRPr="003E1008">
              <w:rPr>
                <w:rFonts w:ascii="Times New Roman" w:hAnsi="Times New Roman"/>
                <w:b/>
                <w:sz w:val="24"/>
                <w:szCs w:val="24"/>
              </w:rPr>
              <w:t>2. Социально-культурная сфера</w:t>
            </w:r>
          </w:p>
          <w:p w:rsidR="004046BC" w:rsidRPr="003E1008" w:rsidRDefault="004046BC" w:rsidP="003E1008">
            <w:pPr>
              <w:shd w:val="clear" w:color="auto" w:fill="FFFFFF" w:themeFill="background1"/>
              <w:spacing w:line="240" w:lineRule="atLeast"/>
              <w:contextualSpacing/>
              <w:rPr>
                <w:rFonts w:ascii="Times New Roman" w:hAnsi="Times New Roman"/>
                <w:sz w:val="24"/>
                <w:szCs w:val="24"/>
              </w:rPr>
            </w:pPr>
          </w:p>
        </w:tc>
      </w:tr>
      <w:tr w:rsidR="00C2151C" w:rsidRPr="003E1008" w:rsidTr="000B097E">
        <w:tc>
          <w:tcPr>
            <w:tcW w:w="3510" w:type="dxa"/>
            <w:tcBorders>
              <w:top w:val="single" w:sz="4" w:space="0" w:color="auto"/>
              <w:left w:val="single" w:sz="4" w:space="0" w:color="auto"/>
              <w:right w:val="single" w:sz="4" w:space="0" w:color="auto"/>
            </w:tcBorders>
            <w:shd w:val="clear" w:color="auto" w:fill="FFFFFF"/>
            <w:vAlign w:val="center"/>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2.1.Дошкольное образование</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tcBorders>
              <w:left w:val="single" w:sz="4" w:space="0" w:color="auto"/>
            </w:tcBorders>
            <w:shd w:val="clear" w:color="auto" w:fill="FFFFFF"/>
          </w:tcPr>
          <w:p w:rsidR="009E57A5" w:rsidRPr="003E1008" w:rsidRDefault="00C2151C" w:rsidP="003E1008">
            <w:pPr>
              <w:pStyle w:val="ab"/>
              <w:numPr>
                <w:ilvl w:val="0"/>
                <w:numId w:val="2"/>
              </w:numPr>
              <w:snapToGrid w:val="0"/>
              <w:spacing w:line="240" w:lineRule="atLeast"/>
              <w:contextualSpacing/>
              <w:rPr>
                <w:color w:val="000000"/>
                <w:sz w:val="24"/>
                <w:szCs w:val="24"/>
                <w:lang w:val="ru-RU"/>
              </w:rPr>
            </w:pPr>
            <w:r w:rsidRPr="003E1008">
              <w:rPr>
                <w:sz w:val="24"/>
                <w:szCs w:val="24"/>
                <w:lang w:val="ru-RU"/>
              </w:rPr>
              <w:t xml:space="preserve"> </w:t>
            </w:r>
            <w:r w:rsidR="009E57A5" w:rsidRPr="003E1008">
              <w:rPr>
                <w:bCs/>
                <w:color w:val="000000"/>
                <w:sz w:val="24"/>
                <w:szCs w:val="24"/>
                <w:lang w:val="ru-RU"/>
              </w:rPr>
              <w:t xml:space="preserve">МБДОУ </w:t>
            </w:r>
            <w:proofErr w:type="spellStart"/>
            <w:r w:rsidR="009E57A5" w:rsidRPr="003E1008">
              <w:rPr>
                <w:bCs/>
                <w:color w:val="000000"/>
                <w:sz w:val="24"/>
                <w:szCs w:val="24"/>
                <w:lang w:val="ru-RU"/>
              </w:rPr>
              <w:t>д</w:t>
            </w:r>
            <w:proofErr w:type="spellEnd"/>
            <w:r w:rsidR="009E57A5" w:rsidRPr="003E1008">
              <w:rPr>
                <w:bCs/>
                <w:color w:val="000000"/>
                <w:sz w:val="24"/>
                <w:szCs w:val="24"/>
                <w:lang w:val="ru-RU"/>
              </w:rPr>
              <w:t>/с №  7</w:t>
            </w:r>
            <w:r w:rsidR="009E57A5" w:rsidRPr="003E1008">
              <w:rPr>
                <w:sz w:val="24"/>
                <w:szCs w:val="24"/>
                <w:lang w:val="ru-RU"/>
              </w:rPr>
              <w:t xml:space="preserve"> - з</w:t>
            </w:r>
            <w:r w:rsidR="009E57A5" w:rsidRPr="003E1008">
              <w:rPr>
                <w:color w:val="000000"/>
                <w:sz w:val="24"/>
                <w:szCs w:val="24"/>
                <w:lang w:val="ru-RU"/>
              </w:rPr>
              <w:t xml:space="preserve">амена аварийных оконных блоков, ремонт </w:t>
            </w:r>
            <w:r w:rsidR="009E57A5" w:rsidRPr="003E1008">
              <w:rPr>
                <w:sz w:val="24"/>
                <w:szCs w:val="24"/>
                <w:lang w:val="ru-RU"/>
              </w:rPr>
              <w:t>освещения;</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8</w:t>
            </w:r>
            <w:r w:rsidRPr="003E1008">
              <w:rPr>
                <w:color w:val="000000"/>
                <w:sz w:val="24"/>
                <w:szCs w:val="24"/>
                <w:lang w:val="ru-RU"/>
              </w:rPr>
              <w:t xml:space="preserve"> - аварийный ремонт сантехники, </w:t>
            </w:r>
            <w:r w:rsidRPr="003E1008">
              <w:rPr>
                <w:sz w:val="24"/>
                <w:szCs w:val="24"/>
                <w:lang w:val="ru-RU"/>
              </w:rPr>
              <w:t xml:space="preserve">установка сантехники  в 2-х группах; </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12</w:t>
            </w:r>
            <w:bookmarkStart w:id="0" w:name="__DdeLink__2323_1392003137"/>
            <w:bookmarkEnd w:id="0"/>
            <w:r w:rsidRPr="003E1008">
              <w:rPr>
                <w:color w:val="000000"/>
                <w:sz w:val="24"/>
                <w:szCs w:val="24"/>
                <w:lang w:val="ru-RU"/>
              </w:rPr>
              <w:t xml:space="preserve"> - </w:t>
            </w:r>
            <w:r w:rsidRPr="003E1008">
              <w:rPr>
                <w:sz w:val="24"/>
                <w:szCs w:val="24"/>
                <w:lang w:val="ru-RU"/>
              </w:rPr>
              <w:t>замена оконных блоков;</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15</w:t>
            </w:r>
            <w:r w:rsidRPr="003E1008">
              <w:rPr>
                <w:color w:val="000000"/>
                <w:sz w:val="24"/>
                <w:szCs w:val="24"/>
                <w:lang w:val="ru-RU"/>
              </w:rPr>
              <w:t xml:space="preserve"> - замена </w:t>
            </w:r>
            <w:proofErr w:type="spellStart"/>
            <w:r w:rsidRPr="003E1008">
              <w:rPr>
                <w:color w:val="000000"/>
                <w:sz w:val="24"/>
                <w:szCs w:val="24"/>
                <w:lang w:val="ru-RU"/>
              </w:rPr>
              <w:t>теплосчетчиков</w:t>
            </w:r>
            <w:proofErr w:type="spellEnd"/>
            <w:r w:rsidRPr="003E1008">
              <w:rPr>
                <w:color w:val="000000"/>
                <w:sz w:val="24"/>
                <w:szCs w:val="24"/>
                <w:lang w:val="ru-RU"/>
              </w:rPr>
              <w:t>, частичный ремонт кровли;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16</w:t>
            </w:r>
            <w:r w:rsidRPr="003E1008">
              <w:rPr>
                <w:color w:val="000000"/>
                <w:sz w:val="24"/>
                <w:szCs w:val="24"/>
                <w:lang w:val="ru-RU"/>
              </w:rPr>
              <w:t xml:space="preserve"> - ремонт кровли;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МАДОУ ЦРР </w:t>
            </w:r>
            <w:proofErr w:type="spellStart"/>
            <w:r w:rsidRPr="003E1008">
              <w:rPr>
                <w:bCs/>
                <w:color w:val="000000"/>
                <w:sz w:val="24"/>
                <w:szCs w:val="24"/>
                <w:lang w:val="ru-RU"/>
              </w:rPr>
              <w:t>д</w:t>
            </w:r>
            <w:proofErr w:type="spellEnd"/>
            <w:r w:rsidRPr="003E1008">
              <w:rPr>
                <w:bCs/>
                <w:color w:val="000000"/>
                <w:sz w:val="24"/>
                <w:szCs w:val="24"/>
                <w:lang w:val="ru-RU"/>
              </w:rPr>
              <w:t>/с №17</w:t>
            </w:r>
            <w:r w:rsidRPr="003E1008">
              <w:rPr>
                <w:color w:val="000000"/>
                <w:sz w:val="24"/>
                <w:szCs w:val="24"/>
                <w:lang w:val="ru-RU"/>
              </w:rPr>
              <w:t xml:space="preserve"> - ремонт в групповых помещениях; </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МАДОУ ЦРР </w:t>
            </w:r>
            <w:proofErr w:type="spellStart"/>
            <w:r w:rsidRPr="003E1008">
              <w:rPr>
                <w:bCs/>
                <w:color w:val="000000"/>
                <w:sz w:val="24"/>
                <w:szCs w:val="24"/>
                <w:lang w:val="ru-RU"/>
              </w:rPr>
              <w:t>д</w:t>
            </w:r>
            <w:proofErr w:type="spellEnd"/>
            <w:r w:rsidRPr="003E1008">
              <w:rPr>
                <w:bCs/>
                <w:color w:val="000000"/>
                <w:sz w:val="24"/>
                <w:szCs w:val="24"/>
                <w:lang w:val="ru-RU"/>
              </w:rPr>
              <w:t xml:space="preserve">/с № 18 </w:t>
            </w:r>
            <w:r w:rsidRPr="003E1008">
              <w:rPr>
                <w:color w:val="000000"/>
                <w:sz w:val="24"/>
                <w:szCs w:val="24"/>
                <w:lang w:val="ru-RU"/>
              </w:rPr>
              <w:t>- ремонт кровли; ремонт беседки;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16</w:t>
            </w:r>
            <w:r w:rsidRPr="003E1008">
              <w:rPr>
                <w:color w:val="000000"/>
                <w:sz w:val="24"/>
                <w:szCs w:val="24"/>
                <w:lang w:val="ru-RU"/>
              </w:rPr>
              <w:t xml:space="preserve"> </w:t>
            </w:r>
            <w:r w:rsidRPr="003E1008">
              <w:rPr>
                <w:sz w:val="24"/>
                <w:szCs w:val="24"/>
                <w:lang w:val="ru-RU"/>
              </w:rPr>
              <w:t>- замена оконных блоков;</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ЦРР </w:t>
            </w:r>
            <w:proofErr w:type="spellStart"/>
            <w:r w:rsidRPr="003E1008">
              <w:rPr>
                <w:bCs/>
                <w:color w:val="000000"/>
                <w:sz w:val="24"/>
                <w:szCs w:val="24"/>
                <w:lang w:val="ru-RU"/>
              </w:rPr>
              <w:t>д</w:t>
            </w:r>
            <w:proofErr w:type="spellEnd"/>
            <w:r w:rsidRPr="003E1008">
              <w:rPr>
                <w:bCs/>
                <w:color w:val="000000"/>
                <w:sz w:val="24"/>
                <w:szCs w:val="24"/>
                <w:lang w:val="ru-RU"/>
              </w:rPr>
              <w:t>/с №  21</w:t>
            </w:r>
            <w:r w:rsidRPr="003E1008">
              <w:rPr>
                <w:color w:val="000000"/>
                <w:sz w:val="24"/>
                <w:szCs w:val="24"/>
                <w:lang w:val="ru-RU"/>
              </w:rPr>
              <w:t xml:space="preserve"> </w:t>
            </w:r>
            <w:r w:rsidRPr="003E1008">
              <w:rPr>
                <w:bCs/>
                <w:color w:val="000000"/>
                <w:sz w:val="24"/>
                <w:szCs w:val="24"/>
                <w:lang w:val="ru-RU"/>
              </w:rPr>
              <w:t>ст. Дмитриевская</w:t>
            </w:r>
            <w:r w:rsidRPr="003E1008">
              <w:rPr>
                <w:color w:val="000000"/>
                <w:sz w:val="24"/>
                <w:szCs w:val="24"/>
                <w:lang w:val="ru-RU"/>
              </w:rPr>
              <w:t xml:space="preserve"> </w:t>
            </w:r>
            <w:r w:rsidRPr="003E1008">
              <w:rPr>
                <w:sz w:val="24"/>
                <w:szCs w:val="24"/>
                <w:lang w:val="ru-RU"/>
              </w:rPr>
              <w:t xml:space="preserve">- благоустройство территории и  обустройство теневых навесов; </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ЦРР </w:t>
            </w:r>
            <w:proofErr w:type="spellStart"/>
            <w:r w:rsidRPr="003E1008">
              <w:rPr>
                <w:bCs/>
                <w:color w:val="000000"/>
                <w:sz w:val="24"/>
                <w:szCs w:val="24"/>
                <w:lang w:val="ru-RU"/>
              </w:rPr>
              <w:t>д</w:t>
            </w:r>
            <w:proofErr w:type="spellEnd"/>
            <w:r w:rsidRPr="003E1008">
              <w:rPr>
                <w:bCs/>
                <w:color w:val="000000"/>
                <w:sz w:val="24"/>
                <w:szCs w:val="24"/>
                <w:lang w:val="ru-RU"/>
              </w:rPr>
              <w:t>/с №  21 п.М.Горький – ремонт беседки;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23</w:t>
            </w:r>
            <w:r w:rsidRPr="003E1008">
              <w:rPr>
                <w:color w:val="000000"/>
                <w:sz w:val="24"/>
                <w:szCs w:val="24"/>
                <w:lang w:val="ru-RU"/>
              </w:rPr>
              <w:t xml:space="preserve"> - ремонт групповых помещений и пищеблока;</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24</w:t>
            </w:r>
            <w:r w:rsidRPr="003E1008">
              <w:rPr>
                <w:color w:val="000000"/>
                <w:sz w:val="24"/>
                <w:szCs w:val="24"/>
                <w:lang w:val="ru-RU"/>
              </w:rPr>
              <w:t xml:space="preserve"> - приобретение и установка вытяжки на пищеблок;</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28</w:t>
            </w:r>
            <w:r w:rsidRPr="003E1008">
              <w:rPr>
                <w:color w:val="000000"/>
                <w:sz w:val="24"/>
                <w:szCs w:val="24"/>
                <w:lang w:val="ru-RU"/>
              </w:rPr>
              <w:t xml:space="preserve"> </w:t>
            </w:r>
            <w:r w:rsidRPr="003E1008">
              <w:rPr>
                <w:sz w:val="24"/>
                <w:szCs w:val="24"/>
                <w:lang w:val="ru-RU"/>
              </w:rPr>
              <w:t>- замена оконных блоков, ремонт ограждения;</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30</w:t>
            </w:r>
            <w:r w:rsidRPr="003E1008">
              <w:rPr>
                <w:color w:val="000000"/>
                <w:sz w:val="24"/>
                <w:szCs w:val="24"/>
                <w:lang w:val="ru-RU"/>
              </w:rPr>
              <w:t xml:space="preserve"> </w:t>
            </w:r>
            <w:r w:rsidRPr="003E1008">
              <w:rPr>
                <w:sz w:val="24"/>
                <w:szCs w:val="24"/>
                <w:lang w:val="ru-RU"/>
              </w:rPr>
              <w:t>- ремонт кровли и пола; ограждение территории;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bCs/>
                <w:color w:val="000000"/>
                <w:sz w:val="24"/>
                <w:szCs w:val="24"/>
                <w:lang w:val="ru-RU"/>
              </w:rPr>
              <w:t xml:space="preserve">МБДОУ </w:t>
            </w:r>
            <w:proofErr w:type="spellStart"/>
            <w:r w:rsidRPr="003E1008">
              <w:rPr>
                <w:bCs/>
                <w:color w:val="000000"/>
                <w:sz w:val="24"/>
                <w:szCs w:val="24"/>
                <w:lang w:val="ru-RU"/>
              </w:rPr>
              <w:t>д</w:t>
            </w:r>
            <w:proofErr w:type="spellEnd"/>
            <w:r w:rsidRPr="003E1008">
              <w:rPr>
                <w:bCs/>
                <w:color w:val="000000"/>
                <w:sz w:val="24"/>
                <w:szCs w:val="24"/>
                <w:lang w:val="ru-RU"/>
              </w:rPr>
              <w:t>/с №  31</w:t>
            </w:r>
            <w:r w:rsidRPr="003E1008">
              <w:rPr>
                <w:color w:val="000000"/>
                <w:sz w:val="24"/>
                <w:szCs w:val="24"/>
                <w:lang w:val="ru-RU"/>
              </w:rPr>
              <w:t xml:space="preserve"> </w:t>
            </w:r>
            <w:r w:rsidRPr="003E1008">
              <w:rPr>
                <w:sz w:val="24"/>
                <w:szCs w:val="24"/>
                <w:lang w:val="ru-RU"/>
              </w:rPr>
              <w:t>- подключение газа; ремонт пола в музыкальном зале;</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color w:val="000000"/>
                <w:sz w:val="24"/>
                <w:szCs w:val="24"/>
                <w:lang w:val="ru-RU"/>
              </w:rPr>
              <w:t xml:space="preserve">МАДОУ ЦРР </w:t>
            </w:r>
            <w:proofErr w:type="spellStart"/>
            <w:r w:rsidRPr="003E1008">
              <w:rPr>
                <w:color w:val="000000"/>
                <w:sz w:val="24"/>
                <w:szCs w:val="24"/>
                <w:lang w:val="ru-RU"/>
              </w:rPr>
              <w:t>д</w:t>
            </w:r>
            <w:proofErr w:type="spellEnd"/>
            <w:r w:rsidRPr="003E1008">
              <w:rPr>
                <w:color w:val="000000"/>
                <w:sz w:val="24"/>
                <w:szCs w:val="24"/>
                <w:lang w:val="ru-RU"/>
              </w:rPr>
              <w:t>/с № 2 - замена оконных блоков;</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color w:val="000000"/>
                <w:sz w:val="24"/>
                <w:szCs w:val="24"/>
                <w:lang w:val="ru-RU"/>
              </w:rPr>
              <w:t xml:space="preserve">МБДОУ </w:t>
            </w:r>
            <w:proofErr w:type="spellStart"/>
            <w:r w:rsidRPr="003E1008">
              <w:rPr>
                <w:color w:val="000000"/>
                <w:sz w:val="24"/>
                <w:szCs w:val="24"/>
                <w:lang w:val="ru-RU"/>
              </w:rPr>
              <w:t>д</w:t>
            </w:r>
            <w:proofErr w:type="spellEnd"/>
            <w:r w:rsidRPr="003E1008">
              <w:rPr>
                <w:color w:val="000000"/>
                <w:sz w:val="24"/>
                <w:szCs w:val="24"/>
                <w:lang w:val="ru-RU"/>
              </w:rPr>
              <w:t>/с  № 5 - ремонт беседки;</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color w:val="000000"/>
                <w:sz w:val="24"/>
                <w:szCs w:val="24"/>
                <w:lang w:val="ru-RU"/>
              </w:rPr>
              <w:t xml:space="preserve">МБДОУ </w:t>
            </w:r>
            <w:proofErr w:type="spellStart"/>
            <w:r w:rsidRPr="003E1008">
              <w:rPr>
                <w:color w:val="000000"/>
                <w:sz w:val="24"/>
                <w:szCs w:val="24"/>
                <w:lang w:val="ru-RU"/>
              </w:rPr>
              <w:t>д</w:t>
            </w:r>
            <w:proofErr w:type="spellEnd"/>
            <w:r w:rsidRPr="003E1008">
              <w:rPr>
                <w:color w:val="000000"/>
                <w:sz w:val="24"/>
                <w:szCs w:val="24"/>
                <w:lang w:val="ru-RU"/>
              </w:rPr>
              <w:t>/с  № 9 - замена электропроводки здания;</w:t>
            </w:r>
          </w:p>
          <w:p w:rsidR="009E57A5" w:rsidRPr="003E1008" w:rsidRDefault="009E57A5" w:rsidP="003E1008">
            <w:pPr>
              <w:pStyle w:val="ab"/>
              <w:numPr>
                <w:ilvl w:val="0"/>
                <w:numId w:val="2"/>
              </w:numPr>
              <w:snapToGrid w:val="0"/>
              <w:spacing w:line="240" w:lineRule="atLeast"/>
              <w:contextualSpacing/>
              <w:rPr>
                <w:color w:val="000000"/>
                <w:sz w:val="24"/>
                <w:szCs w:val="24"/>
                <w:lang w:val="ru-RU"/>
              </w:rPr>
            </w:pPr>
            <w:r w:rsidRPr="003E1008">
              <w:rPr>
                <w:color w:val="000000"/>
                <w:sz w:val="24"/>
                <w:szCs w:val="24"/>
                <w:lang w:val="ru-RU"/>
              </w:rPr>
              <w:t xml:space="preserve">МБДОУ </w:t>
            </w:r>
            <w:proofErr w:type="spellStart"/>
            <w:r w:rsidRPr="003E1008">
              <w:rPr>
                <w:color w:val="000000"/>
                <w:sz w:val="24"/>
                <w:szCs w:val="24"/>
                <w:lang w:val="ru-RU"/>
              </w:rPr>
              <w:t>д</w:t>
            </w:r>
            <w:proofErr w:type="spellEnd"/>
            <w:r w:rsidRPr="003E1008">
              <w:rPr>
                <w:color w:val="000000"/>
                <w:sz w:val="24"/>
                <w:szCs w:val="24"/>
                <w:lang w:val="ru-RU"/>
              </w:rPr>
              <w:t>/с № 26 - ремонт складского помещения;</w:t>
            </w:r>
          </w:p>
          <w:p w:rsidR="00C2151C" w:rsidRPr="003E1008" w:rsidRDefault="009E57A5" w:rsidP="003E1008">
            <w:pPr>
              <w:pStyle w:val="10"/>
              <w:spacing w:line="240" w:lineRule="atLeast"/>
              <w:ind w:firstLine="0"/>
              <w:contextualSpacing/>
              <w:jc w:val="both"/>
              <w:rPr>
                <w:rFonts w:ascii="Times New Roman" w:hAnsi="Times New Roman" w:cs="Times New Roman"/>
              </w:rPr>
            </w:pPr>
            <w:r w:rsidRPr="003E1008">
              <w:rPr>
                <w:rFonts w:ascii="Times New Roman" w:hAnsi="Times New Roman" w:cs="Times New Roman"/>
                <w:color w:val="000000"/>
              </w:rPr>
              <w:t xml:space="preserve">МАДОУ ЦРР </w:t>
            </w:r>
            <w:proofErr w:type="spellStart"/>
            <w:r w:rsidRPr="003E1008">
              <w:rPr>
                <w:rFonts w:ascii="Times New Roman" w:hAnsi="Times New Roman" w:cs="Times New Roman"/>
                <w:color w:val="000000"/>
              </w:rPr>
              <w:t>дс</w:t>
            </w:r>
            <w:proofErr w:type="spellEnd"/>
            <w:r w:rsidRPr="003E1008">
              <w:rPr>
                <w:rFonts w:ascii="Times New Roman" w:hAnsi="Times New Roman" w:cs="Times New Roman"/>
                <w:color w:val="000000"/>
              </w:rPr>
              <w:t xml:space="preserve">/ № 32 - </w:t>
            </w:r>
            <w:r w:rsidRPr="003E1008">
              <w:rPr>
                <w:rFonts w:ascii="Times New Roman" w:hAnsi="Times New Roman" w:cs="Times New Roman"/>
              </w:rPr>
              <w:t>ремонт прилегающей территории.</w:t>
            </w:r>
          </w:p>
        </w:tc>
        <w:tc>
          <w:tcPr>
            <w:tcW w:w="2471"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С.В.Филатова</w:t>
            </w:r>
          </w:p>
        </w:tc>
      </w:tr>
      <w:tr w:rsidR="00C2151C" w:rsidRPr="003E1008" w:rsidTr="000B097E">
        <w:tc>
          <w:tcPr>
            <w:tcW w:w="3510" w:type="dxa"/>
            <w:tcBorders>
              <w:left w:val="single" w:sz="4" w:space="0" w:color="auto"/>
              <w:right w:val="single" w:sz="4" w:space="0" w:color="auto"/>
            </w:tcBorders>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2.2. Общее и дополнительное образование</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tcBorders>
              <w:left w:val="single" w:sz="4" w:space="0" w:color="auto"/>
              <w:bottom w:val="single" w:sz="4" w:space="0" w:color="000000"/>
            </w:tcBorders>
            <w:shd w:val="clear" w:color="auto" w:fill="FFFFFF"/>
          </w:tcPr>
          <w:p w:rsidR="009E57A5" w:rsidRPr="003E1008" w:rsidRDefault="00C2151C" w:rsidP="003E1008">
            <w:pPr>
              <w:pStyle w:val="ab"/>
              <w:numPr>
                <w:ilvl w:val="0"/>
                <w:numId w:val="3"/>
              </w:numPr>
              <w:snapToGrid w:val="0"/>
              <w:spacing w:line="240" w:lineRule="atLeast"/>
              <w:contextualSpacing/>
              <w:rPr>
                <w:sz w:val="24"/>
                <w:szCs w:val="24"/>
                <w:lang w:val="ru-RU"/>
              </w:rPr>
            </w:pPr>
            <w:r w:rsidRPr="003E1008">
              <w:rPr>
                <w:sz w:val="24"/>
                <w:szCs w:val="24"/>
              </w:rPr>
              <w:t xml:space="preserve"> </w:t>
            </w:r>
            <w:r w:rsidR="009E57A5" w:rsidRPr="003E1008">
              <w:rPr>
                <w:bCs/>
                <w:color w:val="000000"/>
                <w:sz w:val="24"/>
                <w:szCs w:val="24"/>
                <w:lang w:val="ru-RU"/>
              </w:rPr>
              <w:t>МБОУ СОШ № 1</w:t>
            </w:r>
            <w:r w:rsidR="009E57A5" w:rsidRPr="003E1008">
              <w:rPr>
                <w:sz w:val="24"/>
                <w:szCs w:val="24"/>
                <w:lang w:val="ru-RU"/>
              </w:rPr>
              <w:t xml:space="preserve"> - ремонт туалета;</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2</w:t>
            </w:r>
            <w:r w:rsidRPr="003E1008">
              <w:rPr>
                <w:sz w:val="24"/>
                <w:szCs w:val="24"/>
                <w:lang w:val="ru-RU"/>
              </w:rPr>
              <w:t xml:space="preserve"> - ремонт кровли и пожарных лестниц;</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sz w:val="24"/>
                <w:szCs w:val="24"/>
                <w:lang w:val="ru-RU"/>
              </w:rPr>
              <w:t>МАОУ лицей № 3</w:t>
            </w:r>
            <w:r w:rsidRPr="003E1008">
              <w:rPr>
                <w:sz w:val="24"/>
                <w:szCs w:val="24"/>
                <w:lang w:val="ru-RU"/>
              </w:rPr>
              <w:t xml:space="preserve"> - ремонт столовой, </w:t>
            </w:r>
            <w:r w:rsidRPr="003E1008">
              <w:rPr>
                <w:color w:val="000000"/>
                <w:sz w:val="24"/>
                <w:szCs w:val="24"/>
                <w:lang w:val="ru-RU"/>
              </w:rPr>
              <w:t>аварийный спил деревьев;</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4</w:t>
            </w:r>
            <w:r w:rsidRPr="003E1008">
              <w:rPr>
                <w:sz w:val="24"/>
                <w:szCs w:val="24"/>
                <w:lang w:val="ru-RU"/>
              </w:rPr>
              <w:t xml:space="preserve"> - капремонт спортзала;</w:t>
            </w:r>
            <w:bookmarkStart w:id="1" w:name="__DdeLink__708_379525370"/>
            <w:bookmarkEnd w:id="1"/>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6</w:t>
            </w:r>
            <w:r w:rsidRPr="003E1008">
              <w:rPr>
                <w:sz w:val="24"/>
                <w:szCs w:val="24"/>
                <w:lang w:val="ru-RU"/>
              </w:rPr>
              <w:t xml:space="preserve"> -</w:t>
            </w:r>
            <w:r w:rsidRPr="003E1008">
              <w:rPr>
                <w:color w:val="000000"/>
                <w:sz w:val="24"/>
                <w:szCs w:val="24"/>
                <w:lang w:val="ru-RU"/>
              </w:rPr>
              <w:t xml:space="preserve"> реконструкция ворот для подъезда к пожарному водоему и въезда автобуса на территорию ОУ, ремонт туалета, ремонт  пищеблока;</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7</w:t>
            </w:r>
            <w:r w:rsidRPr="003E1008">
              <w:rPr>
                <w:sz w:val="24"/>
                <w:szCs w:val="24"/>
                <w:lang w:val="ru-RU"/>
              </w:rPr>
              <w:t xml:space="preserve"> - ремонт системы отопления в подвале, оборудование лестниц 2-х сторонним ограждением;</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8</w:t>
            </w:r>
            <w:r w:rsidRPr="003E1008">
              <w:rPr>
                <w:sz w:val="24"/>
                <w:szCs w:val="24"/>
                <w:lang w:val="ru-RU"/>
              </w:rPr>
              <w:t xml:space="preserve"> - замена электропроводки;</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9</w:t>
            </w:r>
            <w:r w:rsidRPr="003E1008">
              <w:rPr>
                <w:sz w:val="24"/>
                <w:szCs w:val="24"/>
                <w:lang w:val="ru-RU"/>
              </w:rPr>
              <w:t xml:space="preserve"> - ремонт кровли, ремонт фойе;</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10</w:t>
            </w:r>
            <w:r w:rsidRPr="003E1008">
              <w:rPr>
                <w:sz w:val="24"/>
                <w:szCs w:val="24"/>
                <w:lang w:val="ru-RU"/>
              </w:rPr>
              <w:t xml:space="preserve"> - строительство газовой котельной, ремонт столовой;</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11</w:t>
            </w:r>
            <w:r w:rsidRPr="003E1008">
              <w:rPr>
                <w:sz w:val="24"/>
                <w:szCs w:val="24"/>
                <w:lang w:val="ru-RU"/>
              </w:rPr>
              <w:t xml:space="preserve"> - ремонт пола в рекреации 3-этажа и в столовой;</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14</w:t>
            </w:r>
            <w:r w:rsidRPr="003E1008">
              <w:rPr>
                <w:sz w:val="24"/>
                <w:szCs w:val="24"/>
                <w:lang w:val="ru-RU"/>
              </w:rPr>
              <w:t xml:space="preserve"> </w:t>
            </w:r>
            <w:r w:rsidRPr="003E1008">
              <w:rPr>
                <w:color w:val="000000"/>
                <w:sz w:val="24"/>
                <w:szCs w:val="24"/>
                <w:lang w:val="ru-RU"/>
              </w:rPr>
              <w:t xml:space="preserve">- ремонт ограждения, обустройство освещения  во дворе, </w:t>
            </w:r>
            <w:r w:rsidRPr="003E1008">
              <w:rPr>
                <w:sz w:val="24"/>
                <w:szCs w:val="24"/>
                <w:lang w:val="ru-RU"/>
              </w:rPr>
              <w:t>ремонт спортплощадки;</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15</w:t>
            </w:r>
            <w:r w:rsidRPr="003E1008">
              <w:rPr>
                <w:sz w:val="24"/>
                <w:szCs w:val="24"/>
                <w:lang w:val="ru-RU"/>
              </w:rPr>
              <w:t xml:space="preserve"> - </w:t>
            </w:r>
            <w:r w:rsidRPr="003E1008">
              <w:rPr>
                <w:color w:val="000000"/>
                <w:sz w:val="24"/>
                <w:szCs w:val="24"/>
                <w:lang w:val="ru-RU"/>
              </w:rPr>
              <w:t xml:space="preserve">замена аварийных оконных блоков, </w:t>
            </w:r>
            <w:r w:rsidRPr="003E1008">
              <w:rPr>
                <w:sz w:val="24"/>
                <w:szCs w:val="24"/>
                <w:lang w:val="ru-RU"/>
              </w:rPr>
              <w:t>ремонт канализации;</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16</w:t>
            </w:r>
            <w:r w:rsidRPr="003E1008">
              <w:rPr>
                <w:sz w:val="24"/>
                <w:szCs w:val="24"/>
                <w:lang w:val="ru-RU"/>
              </w:rPr>
              <w:t xml:space="preserve"> - </w:t>
            </w:r>
            <w:r w:rsidRPr="003E1008">
              <w:rPr>
                <w:color w:val="000000"/>
                <w:sz w:val="24"/>
                <w:szCs w:val="24"/>
                <w:lang w:val="ru-RU"/>
              </w:rPr>
              <w:t>аварийный спил деревьев, замена полов 1 этаж, ремонт ограждения</w:t>
            </w:r>
            <w:r w:rsidRPr="003E1008">
              <w:rPr>
                <w:sz w:val="24"/>
                <w:szCs w:val="24"/>
                <w:lang w:val="ru-RU"/>
              </w:rPr>
              <w:t>, ремонт спортплощадки;</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17</w:t>
            </w:r>
            <w:r w:rsidRPr="003E1008">
              <w:rPr>
                <w:sz w:val="24"/>
                <w:szCs w:val="24"/>
                <w:lang w:val="ru-RU"/>
              </w:rPr>
              <w:t xml:space="preserve"> - </w:t>
            </w:r>
            <w:r w:rsidRPr="003E1008">
              <w:rPr>
                <w:color w:val="000000"/>
                <w:sz w:val="24"/>
                <w:szCs w:val="24"/>
                <w:lang w:val="ru-RU"/>
              </w:rPr>
              <w:t>ремонт полов</w:t>
            </w:r>
            <w:r w:rsidRPr="003E1008">
              <w:rPr>
                <w:sz w:val="24"/>
                <w:szCs w:val="24"/>
                <w:lang w:val="ru-RU"/>
              </w:rPr>
              <w:t xml:space="preserve"> </w:t>
            </w:r>
            <w:r w:rsidRPr="003E1008">
              <w:rPr>
                <w:color w:val="000000"/>
                <w:sz w:val="24"/>
                <w:szCs w:val="24"/>
                <w:lang w:val="ru-RU"/>
              </w:rPr>
              <w:t>в пищеблоке</w:t>
            </w:r>
            <w:r w:rsidRPr="003E1008">
              <w:rPr>
                <w:sz w:val="24"/>
                <w:szCs w:val="24"/>
                <w:lang w:val="ru-RU"/>
              </w:rPr>
              <w:t xml:space="preserve">, </w:t>
            </w:r>
            <w:r w:rsidRPr="003E1008">
              <w:rPr>
                <w:color w:val="000000"/>
                <w:sz w:val="24"/>
                <w:szCs w:val="24"/>
                <w:lang w:val="ru-RU"/>
              </w:rPr>
              <w:t>ремонт ограждения</w:t>
            </w:r>
            <w:r w:rsidRPr="003E1008">
              <w:rPr>
                <w:sz w:val="24"/>
                <w:szCs w:val="24"/>
                <w:lang w:val="ru-RU"/>
              </w:rPr>
              <w:t>, ремонт полов в рекреации 2-го и 3-го этажей;</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19</w:t>
            </w:r>
            <w:r w:rsidRPr="003E1008">
              <w:rPr>
                <w:sz w:val="24"/>
                <w:szCs w:val="24"/>
                <w:lang w:val="ru-RU"/>
              </w:rPr>
              <w:t xml:space="preserve"> - ремонт пола;</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20</w:t>
            </w:r>
            <w:r w:rsidRPr="003E1008">
              <w:rPr>
                <w:sz w:val="24"/>
                <w:szCs w:val="24"/>
                <w:lang w:val="ru-RU"/>
              </w:rPr>
              <w:t xml:space="preserve"> – оборудование пандуса;</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sz w:val="24"/>
                <w:szCs w:val="24"/>
                <w:lang w:val="ru-RU"/>
              </w:rPr>
              <w:t>МБОУ ШООО № 43</w:t>
            </w:r>
            <w:r w:rsidRPr="003E1008">
              <w:rPr>
                <w:sz w:val="24"/>
                <w:szCs w:val="24"/>
                <w:lang w:val="ru-RU"/>
              </w:rPr>
              <w:t xml:space="preserve"> - ремонт спортплощадки, </w:t>
            </w:r>
            <w:r w:rsidRPr="003E1008">
              <w:rPr>
                <w:color w:val="000000"/>
                <w:sz w:val="24"/>
                <w:szCs w:val="24"/>
                <w:lang w:val="ru-RU"/>
              </w:rPr>
              <w:t>ограждения</w:t>
            </w:r>
            <w:r w:rsidRPr="003E1008">
              <w:rPr>
                <w:sz w:val="24"/>
                <w:szCs w:val="24"/>
                <w:lang w:val="ru-RU"/>
              </w:rPr>
              <w:t xml:space="preserve"> и пищеблока;</w:t>
            </w:r>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МБОУ СОШ № 44</w:t>
            </w:r>
            <w:bookmarkStart w:id="2" w:name="__DdeLink__1895_1392003137"/>
            <w:bookmarkEnd w:id="2"/>
            <w:r w:rsidRPr="003E1008">
              <w:rPr>
                <w:sz w:val="24"/>
                <w:szCs w:val="24"/>
                <w:lang w:val="ru-RU"/>
              </w:rPr>
              <w:t xml:space="preserve"> - капремонт спортзала;</w:t>
            </w:r>
            <w:bookmarkStart w:id="3" w:name="__DdeLink__786_448724086"/>
          </w:p>
          <w:p w:rsidR="009E57A5" w:rsidRPr="003E1008" w:rsidRDefault="009E57A5" w:rsidP="003E1008">
            <w:pPr>
              <w:pStyle w:val="ab"/>
              <w:numPr>
                <w:ilvl w:val="0"/>
                <w:numId w:val="3"/>
              </w:numPr>
              <w:snapToGrid w:val="0"/>
              <w:spacing w:line="240" w:lineRule="atLeast"/>
              <w:contextualSpacing/>
              <w:rPr>
                <w:sz w:val="24"/>
                <w:szCs w:val="24"/>
                <w:lang w:val="ru-RU"/>
              </w:rPr>
            </w:pPr>
            <w:r w:rsidRPr="003E1008">
              <w:rPr>
                <w:bCs/>
                <w:color w:val="000000"/>
                <w:sz w:val="24"/>
                <w:szCs w:val="24"/>
                <w:lang w:val="ru-RU"/>
              </w:rPr>
              <w:t xml:space="preserve">МБОУ лицей № </w:t>
            </w:r>
            <w:bookmarkEnd w:id="3"/>
            <w:r w:rsidRPr="003E1008">
              <w:rPr>
                <w:bCs/>
                <w:color w:val="000000"/>
                <w:sz w:val="24"/>
                <w:szCs w:val="24"/>
                <w:lang w:val="ru-RU"/>
              </w:rPr>
              <w:t>45 -</w:t>
            </w:r>
            <w:r w:rsidRPr="003E1008">
              <w:rPr>
                <w:color w:val="000000"/>
                <w:sz w:val="24"/>
                <w:szCs w:val="24"/>
                <w:lang w:val="ru-RU"/>
              </w:rPr>
              <w:t xml:space="preserve"> ремонт кровли;</w:t>
            </w:r>
          </w:p>
          <w:p w:rsidR="00C2151C" w:rsidRPr="003E1008" w:rsidRDefault="009E57A5" w:rsidP="003E1008">
            <w:pPr>
              <w:pStyle w:val="10"/>
              <w:spacing w:line="240" w:lineRule="atLeast"/>
              <w:ind w:firstLine="0"/>
              <w:contextualSpacing/>
              <w:jc w:val="both"/>
              <w:rPr>
                <w:rFonts w:ascii="Times New Roman" w:hAnsi="Times New Roman" w:cs="Times New Roman"/>
              </w:rPr>
            </w:pPr>
            <w:r w:rsidRPr="003E1008">
              <w:rPr>
                <w:rFonts w:ascii="Times New Roman" w:eastAsiaTheme="minorHAnsi" w:hAnsi="Times New Roman" w:cs="Times New Roman"/>
                <w:color w:val="000000"/>
                <w:lang w:eastAsia="en-US"/>
              </w:rPr>
              <w:t>МБОУ СОШ № 12 - ремонт кровли.</w:t>
            </w:r>
          </w:p>
        </w:tc>
        <w:tc>
          <w:tcPr>
            <w:tcW w:w="2471"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С.В.Филатова</w:t>
            </w:r>
          </w:p>
        </w:tc>
      </w:tr>
      <w:tr w:rsidR="00C2151C" w:rsidRPr="003E1008" w:rsidTr="000B097E">
        <w:tc>
          <w:tcPr>
            <w:tcW w:w="3510" w:type="dxa"/>
            <w:tcBorders>
              <w:left w:val="single" w:sz="4" w:space="0" w:color="auto"/>
              <w:bottom w:val="single" w:sz="4" w:space="0" w:color="auto"/>
              <w:right w:val="single" w:sz="4" w:space="0" w:color="auto"/>
            </w:tcBorders>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2.3. Культура</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tcBorders>
              <w:left w:val="single" w:sz="4" w:space="0" w:color="auto"/>
            </w:tcBorders>
            <w:shd w:val="clear" w:color="auto" w:fill="FFFFFF"/>
          </w:tcPr>
          <w:p w:rsidR="009E57A5" w:rsidRPr="003E1008" w:rsidRDefault="00C2151C" w:rsidP="003E1008">
            <w:pPr>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w:t>
            </w:r>
            <w:r w:rsidR="009E57A5" w:rsidRPr="003E1008">
              <w:rPr>
                <w:rFonts w:ascii="Times New Roman" w:hAnsi="Times New Roman"/>
                <w:sz w:val="24"/>
                <w:szCs w:val="24"/>
              </w:rPr>
              <w:t xml:space="preserve">         Уровень обеспеченности клубными учреждениями жителей района составил 92,3%, что ниже </w:t>
            </w:r>
            <w:proofErr w:type="spellStart"/>
            <w:r w:rsidR="009E57A5" w:rsidRPr="003E1008">
              <w:rPr>
                <w:rFonts w:ascii="Times New Roman" w:hAnsi="Times New Roman"/>
                <w:sz w:val="24"/>
                <w:szCs w:val="24"/>
              </w:rPr>
              <w:t>среднекраевого</w:t>
            </w:r>
            <w:proofErr w:type="spellEnd"/>
            <w:r w:rsidR="009E57A5" w:rsidRPr="003E1008">
              <w:rPr>
                <w:rFonts w:ascii="Times New Roman" w:hAnsi="Times New Roman"/>
                <w:sz w:val="24"/>
                <w:szCs w:val="24"/>
              </w:rPr>
              <w:t xml:space="preserve"> (101,5%).  В плановом периоде 2022-2023 годах, в районе уровень социальной обеспеченности населения клубными объектами останется без изменений. Реализация полномочий в сфере организации досуга населения будет осуществляться за счет интенсификации уже имеющихся объектов культуры, расширения форм обслуживания (в том числе мобильных), спектра услуг, повышения эффективности деятельности клубных работников. Уровень фактической обеспеченности жителей района библиотечными учреждениями от нормативной потребности составляет 96,6%, что выше </w:t>
            </w:r>
            <w:proofErr w:type="spellStart"/>
            <w:r w:rsidR="009E57A5" w:rsidRPr="003E1008">
              <w:rPr>
                <w:rFonts w:ascii="Times New Roman" w:hAnsi="Times New Roman"/>
                <w:sz w:val="24"/>
                <w:szCs w:val="24"/>
              </w:rPr>
              <w:t>среднекраевого</w:t>
            </w:r>
            <w:proofErr w:type="spellEnd"/>
            <w:r w:rsidR="009E57A5" w:rsidRPr="003E1008">
              <w:rPr>
                <w:rFonts w:ascii="Times New Roman" w:hAnsi="Times New Roman"/>
                <w:sz w:val="24"/>
                <w:szCs w:val="24"/>
              </w:rPr>
              <w:t xml:space="preserve"> показателя (81,5%) .</w:t>
            </w:r>
          </w:p>
          <w:p w:rsidR="009E57A5" w:rsidRPr="003E1008" w:rsidRDefault="009E57A5" w:rsidP="003E1008">
            <w:pPr>
              <w:spacing w:line="240" w:lineRule="atLeast"/>
              <w:ind w:firstLine="780"/>
              <w:contextualSpacing/>
              <w:rPr>
                <w:rFonts w:ascii="Times New Roman" w:hAnsi="Times New Roman"/>
                <w:sz w:val="24"/>
                <w:szCs w:val="24"/>
              </w:rPr>
            </w:pPr>
            <w:r w:rsidRPr="003E1008">
              <w:rPr>
                <w:rFonts w:ascii="Times New Roman" w:hAnsi="Times New Roman"/>
                <w:sz w:val="24"/>
                <w:szCs w:val="24"/>
              </w:rPr>
              <w:t xml:space="preserve">     В плановом периоде 2022-2021 годов в районе предполагается сохранить имеющийся уровень социальной обеспеченности населения библиотеками.      Кавказский район на 100% обеспечен парками культуры и отдыха. В 2021 году приобретен новый аттракцион за счет средств муниципального бюджета. В планах привлечение инвесторов для размещения новой аттракционной техники на территории парка. Показатель Кавказского района составляет  18 %,  среднекраевой показатель -  14,9%. Основные причины большого количества зданий, требующих капитального ремонта – недостаточность финансирования ремонтных работ, ветхость построек, изменяющиеся требования к эксплуатации зданий.  В 2020 году в Кавказском районе проведены капитальные ремонты 3-х клубных учреждений культуры: ДК </w:t>
            </w:r>
            <w:proofErr w:type="spellStart"/>
            <w:r w:rsidRPr="003E1008">
              <w:rPr>
                <w:rFonts w:ascii="Times New Roman" w:hAnsi="Times New Roman"/>
                <w:sz w:val="24"/>
                <w:szCs w:val="24"/>
              </w:rPr>
              <w:t>х</w:t>
            </w:r>
            <w:proofErr w:type="gramStart"/>
            <w:r w:rsidRPr="003E1008">
              <w:rPr>
                <w:rFonts w:ascii="Times New Roman" w:hAnsi="Times New Roman"/>
                <w:sz w:val="24"/>
                <w:szCs w:val="24"/>
              </w:rPr>
              <w:t>.Л</w:t>
            </w:r>
            <w:proofErr w:type="gramEnd"/>
            <w:r w:rsidRPr="003E1008">
              <w:rPr>
                <w:rFonts w:ascii="Times New Roman" w:hAnsi="Times New Roman"/>
                <w:sz w:val="24"/>
                <w:szCs w:val="24"/>
              </w:rPr>
              <w:t>осево</w:t>
            </w:r>
            <w:proofErr w:type="spellEnd"/>
            <w:r w:rsidRPr="003E1008">
              <w:rPr>
                <w:rFonts w:ascii="Times New Roman" w:hAnsi="Times New Roman"/>
                <w:sz w:val="24"/>
                <w:szCs w:val="24"/>
              </w:rPr>
              <w:t>, ДК г.Кропоткин, ДК п. им. М.Горького. 8 учреждений культуры подготовили проектно-сметную документацию и экспертизу на капитальные ремонты.</w:t>
            </w:r>
            <w:r w:rsidRPr="003E1008">
              <w:rPr>
                <w:rFonts w:ascii="Times New Roman" w:eastAsia="Calibri" w:hAnsi="Times New Roman"/>
                <w:sz w:val="24"/>
                <w:szCs w:val="24"/>
              </w:rPr>
              <w:t xml:space="preserve"> </w:t>
            </w:r>
            <w:r w:rsidRPr="003E1008">
              <w:rPr>
                <w:rFonts w:ascii="Times New Roman" w:hAnsi="Times New Roman"/>
                <w:sz w:val="24"/>
                <w:szCs w:val="24"/>
              </w:rPr>
              <w:t>Осуществление капитальных работ на объектах культуры планируется за счет привлечения сре</w:t>
            </w:r>
            <w:proofErr w:type="gramStart"/>
            <w:r w:rsidRPr="003E1008">
              <w:rPr>
                <w:rFonts w:ascii="Times New Roman" w:hAnsi="Times New Roman"/>
                <w:sz w:val="24"/>
                <w:szCs w:val="24"/>
              </w:rPr>
              <w:t>дств кр</w:t>
            </w:r>
            <w:proofErr w:type="gramEnd"/>
            <w:r w:rsidRPr="003E1008">
              <w:rPr>
                <w:rFonts w:ascii="Times New Roman" w:hAnsi="Times New Roman"/>
                <w:sz w:val="24"/>
                <w:szCs w:val="24"/>
              </w:rPr>
              <w:t xml:space="preserve">аевого бюджета в рамках реализации государственных программ. В 2021 – 2023 годах планируется проведение капитального ремонта 3 учреждений культуры: ДК </w:t>
            </w:r>
            <w:proofErr w:type="spellStart"/>
            <w:r w:rsidRPr="003E1008">
              <w:rPr>
                <w:rFonts w:ascii="Times New Roman" w:hAnsi="Times New Roman"/>
                <w:sz w:val="24"/>
                <w:szCs w:val="24"/>
              </w:rPr>
              <w:t>ст</w:t>
            </w:r>
            <w:proofErr w:type="gramStart"/>
            <w:r w:rsidRPr="003E1008">
              <w:rPr>
                <w:rFonts w:ascii="Times New Roman" w:hAnsi="Times New Roman"/>
                <w:sz w:val="24"/>
                <w:szCs w:val="24"/>
              </w:rPr>
              <w:t>.Т</w:t>
            </w:r>
            <w:proofErr w:type="gramEnd"/>
            <w:r w:rsidRPr="003E1008">
              <w:rPr>
                <w:rFonts w:ascii="Times New Roman" w:hAnsi="Times New Roman"/>
                <w:sz w:val="24"/>
                <w:szCs w:val="24"/>
              </w:rPr>
              <w:t>емижбекской</w:t>
            </w:r>
            <w:proofErr w:type="spellEnd"/>
            <w:r w:rsidRPr="003E1008">
              <w:rPr>
                <w:rFonts w:ascii="Times New Roman" w:hAnsi="Times New Roman"/>
                <w:sz w:val="24"/>
                <w:szCs w:val="24"/>
              </w:rPr>
              <w:t xml:space="preserve">, ДК х.Привольного, ДК ст.Дмитриевской. В 2020 году в Кавказском районе доля объектов культурного наследия, требующих консервации или реставрации составила 12% (1 объект). В планах проведение экспертизы и изготовление проектно-сметной документации на реставрацию объекта (здание Центральной </w:t>
            </w:r>
            <w:proofErr w:type="spellStart"/>
            <w:r w:rsidRPr="003E1008">
              <w:rPr>
                <w:rFonts w:ascii="Times New Roman" w:hAnsi="Times New Roman"/>
                <w:sz w:val="24"/>
                <w:szCs w:val="24"/>
              </w:rPr>
              <w:t>межпоселенческой</w:t>
            </w:r>
            <w:proofErr w:type="spellEnd"/>
            <w:r w:rsidRPr="003E1008">
              <w:rPr>
                <w:rFonts w:ascii="Times New Roman" w:hAnsi="Times New Roman"/>
                <w:sz w:val="24"/>
                <w:szCs w:val="24"/>
              </w:rPr>
              <w:t xml:space="preserve"> библиотеки), а так же поддержание памятников в удовлетворительном состоянии. В 2020 году проводилась оценка качества в отношении 14 учреждений культуры. Независимая оценка качества оказания услуг организациями культуры предусматривала оценку условий оказания услуг по таким общим критериям, как открытость и доступность информации об организации культуры; комфортность условий предоставления услуг; доброжелательность, вежливость, работников организации культуры; удовлетворенность условиями оказания услуг.</w:t>
            </w:r>
          </w:p>
          <w:p w:rsidR="009E57A5" w:rsidRPr="003E1008" w:rsidRDefault="009E57A5" w:rsidP="003E1008">
            <w:pPr>
              <w:pStyle w:val="Default"/>
              <w:spacing w:line="240" w:lineRule="atLeast"/>
              <w:ind w:firstLine="708"/>
              <w:contextualSpacing/>
              <w:rPr>
                <w:lang w:eastAsia="en-US"/>
              </w:rPr>
            </w:pPr>
            <w:r w:rsidRPr="003E1008">
              <w:rPr>
                <w:lang w:eastAsia="en-US"/>
              </w:rPr>
              <w:t xml:space="preserve">Общий уровень удовлетворённости населения качеством обслуживания в организациях культуры по оценкам респондентов можно охарактеризовать как выше среднего или в целом соответствует спросу населения. </w:t>
            </w:r>
          </w:p>
          <w:p w:rsidR="00393283" w:rsidRPr="003E1008" w:rsidRDefault="00393283" w:rsidP="003E1008">
            <w:pPr>
              <w:spacing w:line="240" w:lineRule="atLeast"/>
              <w:ind w:firstLine="0"/>
              <w:contextualSpacing/>
              <w:rPr>
                <w:rFonts w:ascii="Times New Roman" w:hAnsi="Times New Roman"/>
                <w:sz w:val="24"/>
                <w:szCs w:val="24"/>
              </w:rPr>
            </w:pPr>
          </w:p>
          <w:p w:rsidR="00C2151C" w:rsidRPr="003E1008" w:rsidRDefault="00C2151C" w:rsidP="003E1008">
            <w:pPr>
              <w:shd w:val="clear" w:color="auto" w:fill="FFFFFF" w:themeFill="background1"/>
              <w:spacing w:line="240" w:lineRule="atLeast"/>
              <w:ind w:firstLine="0"/>
              <w:contextualSpacing/>
              <w:rPr>
                <w:rFonts w:ascii="Times New Roman" w:hAnsi="Times New Roman"/>
                <w:sz w:val="24"/>
                <w:szCs w:val="24"/>
              </w:rPr>
            </w:pPr>
          </w:p>
        </w:tc>
        <w:tc>
          <w:tcPr>
            <w:tcW w:w="2471" w:type="dxa"/>
            <w:shd w:val="clear" w:color="auto" w:fill="FFFFFF"/>
          </w:tcPr>
          <w:p w:rsidR="00C2151C" w:rsidRPr="003E1008" w:rsidRDefault="00C2151C"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С.В. Филатова </w:t>
            </w:r>
          </w:p>
        </w:tc>
      </w:tr>
      <w:tr w:rsidR="00C2151C" w:rsidRPr="003E1008" w:rsidTr="000B097E">
        <w:tc>
          <w:tcPr>
            <w:tcW w:w="3510" w:type="dxa"/>
            <w:tcBorders>
              <w:top w:val="single" w:sz="4" w:space="0" w:color="auto"/>
            </w:tcBorders>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2. 4. Физическая культура и спорт</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shd w:val="clear" w:color="auto" w:fill="FFFFFF"/>
            <w:vAlign w:val="center"/>
          </w:tcPr>
          <w:p w:rsidR="009E57A5" w:rsidRPr="003E1008" w:rsidRDefault="00C2151C" w:rsidP="003E1008">
            <w:pPr>
              <w:spacing w:line="240" w:lineRule="atLeast"/>
              <w:ind w:firstLine="851"/>
              <w:contextualSpacing/>
              <w:rPr>
                <w:rFonts w:ascii="Times New Roman" w:hAnsi="Times New Roman"/>
                <w:sz w:val="24"/>
                <w:szCs w:val="24"/>
              </w:rPr>
            </w:pPr>
            <w:r w:rsidRPr="003E1008">
              <w:rPr>
                <w:rFonts w:ascii="Times New Roman" w:hAnsi="Times New Roman"/>
                <w:sz w:val="24"/>
                <w:szCs w:val="24"/>
              </w:rPr>
              <w:t xml:space="preserve"> </w:t>
            </w:r>
            <w:r w:rsidR="009E57A5" w:rsidRPr="003E1008">
              <w:rPr>
                <w:rFonts w:ascii="Times New Roman" w:hAnsi="Times New Roman"/>
                <w:sz w:val="24"/>
                <w:szCs w:val="24"/>
              </w:rPr>
              <w:t>На протяжении нескольких лет Кавказский район занимает 1 место по числу систематически занимающихся физической культурой и спортом в Краснодарском крае. В 2020 году, количество жителей занимающихся массовым спортом составило 62 392 человек – 55,9% (2019 год – 61 160 чел., 2018 год – 58 702 чел.) от общего числа населения нашего района. Численность спортсменов, занимающихся в спортивных школах района – 6 695 человек.</w:t>
            </w:r>
          </w:p>
          <w:p w:rsidR="009E57A5" w:rsidRPr="003E1008" w:rsidRDefault="009E57A5" w:rsidP="003E1008">
            <w:pPr>
              <w:spacing w:line="240" w:lineRule="atLeast"/>
              <w:contextualSpacing/>
              <w:rPr>
                <w:rFonts w:ascii="Times New Roman" w:hAnsi="Times New Roman"/>
                <w:spacing w:val="4"/>
                <w:sz w:val="24"/>
                <w:szCs w:val="24"/>
              </w:rPr>
            </w:pPr>
            <w:r w:rsidRPr="003E1008">
              <w:rPr>
                <w:rFonts w:ascii="Times New Roman" w:hAnsi="Times New Roman"/>
                <w:sz w:val="24"/>
                <w:szCs w:val="24"/>
                <w:shd w:val="clear" w:color="auto" w:fill="FFFFFF"/>
              </w:rPr>
              <w:t xml:space="preserve">В период с 28 сентября по 15 ноября 2020 года  на территории  муниципального образования Кавказский район  был проведен Осенний фестиваль  Всероссийского </w:t>
            </w:r>
            <w:proofErr w:type="spellStart"/>
            <w:r w:rsidRPr="003E1008">
              <w:rPr>
                <w:rFonts w:ascii="Times New Roman" w:hAnsi="Times New Roman"/>
                <w:sz w:val="24"/>
                <w:szCs w:val="24"/>
                <w:shd w:val="clear" w:color="auto" w:fill="FFFFFF"/>
              </w:rPr>
              <w:t>физкультурно</w:t>
            </w:r>
            <w:proofErr w:type="spellEnd"/>
            <w:r w:rsidRPr="003E1008">
              <w:rPr>
                <w:rFonts w:ascii="Times New Roman" w:hAnsi="Times New Roman"/>
                <w:sz w:val="24"/>
                <w:szCs w:val="24"/>
                <w:shd w:val="clear" w:color="auto" w:fill="FFFFFF"/>
              </w:rPr>
              <w:t xml:space="preserve"> - спортивного – комплекса «Готов  к труду  и обороне»  среди участников </w:t>
            </w:r>
            <w:r w:rsidRPr="003E1008">
              <w:rPr>
                <w:rFonts w:ascii="Times New Roman" w:hAnsi="Times New Roman"/>
                <w:sz w:val="24"/>
                <w:szCs w:val="24"/>
                <w:shd w:val="clear" w:color="auto" w:fill="FFFFFF"/>
                <w:lang w:val="en-US"/>
              </w:rPr>
              <w:t>VI</w:t>
            </w:r>
            <w:r w:rsidRPr="003E1008">
              <w:rPr>
                <w:rFonts w:ascii="Times New Roman" w:hAnsi="Times New Roman"/>
                <w:sz w:val="24"/>
                <w:szCs w:val="24"/>
                <w:shd w:val="clear" w:color="auto" w:fill="FFFFFF"/>
              </w:rPr>
              <w:t xml:space="preserve"> –</w:t>
            </w:r>
            <w:r w:rsidRPr="003E1008">
              <w:rPr>
                <w:rFonts w:ascii="Times New Roman" w:hAnsi="Times New Roman"/>
                <w:sz w:val="24"/>
                <w:szCs w:val="24"/>
                <w:shd w:val="clear" w:color="auto" w:fill="FFFFFF"/>
                <w:lang w:val="en-US"/>
              </w:rPr>
              <w:t>XI</w:t>
            </w:r>
            <w:r w:rsidRPr="003E1008">
              <w:rPr>
                <w:rFonts w:ascii="Times New Roman" w:hAnsi="Times New Roman"/>
                <w:sz w:val="24"/>
                <w:szCs w:val="24"/>
                <w:shd w:val="clear" w:color="auto" w:fill="FFFFFF"/>
              </w:rPr>
              <w:t xml:space="preserve"> возрастных ступеней (18 и старше),  где приняли участия жители Кавказского района. В мероприятии приняли участие 9 490  человек. </w:t>
            </w:r>
            <w:r w:rsidRPr="003E1008">
              <w:rPr>
                <w:rFonts w:ascii="Times New Roman" w:hAnsi="Times New Roman"/>
                <w:spacing w:val="4"/>
                <w:sz w:val="24"/>
                <w:szCs w:val="24"/>
              </w:rPr>
              <w:t xml:space="preserve">По итогам Зимнего и Осеннего фестиваля комплекса ГТО Кавказский район занял 2 место в крае. </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Также </w:t>
            </w:r>
            <w:r w:rsidRPr="003E1008">
              <w:rPr>
                <w:rFonts w:ascii="Times New Roman" w:hAnsi="Times New Roman"/>
                <w:spacing w:val="4"/>
                <w:sz w:val="24"/>
                <w:szCs w:val="24"/>
              </w:rPr>
              <w:t xml:space="preserve">на территории муниципального образования проведено 7 мероприятий по реализации комплекса ГТО </w:t>
            </w:r>
            <w:r w:rsidRPr="003E1008">
              <w:rPr>
                <w:rFonts w:ascii="Times New Roman" w:hAnsi="Times New Roman"/>
                <w:sz w:val="24"/>
                <w:szCs w:val="24"/>
              </w:rPr>
              <w:t xml:space="preserve"> в рамках Спартакиады трудящихся, Сельских игр, Спартакиады среди спортивных школ и других. </w:t>
            </w:r>
            <w:r w:rsidRPr="003E1008">
              <w:rPr>
                <w:rFonts w:ascii="Times New Roman" w:hAnsi="Times New Roman"/>
                <w:spacing w:val="4"/>
                <w:sz w:val="24"/>
                <w:szCs w:val="24"/>
              </w:rPr>
              <w:t>Количество участников мероприятий по реализации комплекса ГТО в 2020 году  составило 16 830  человек (2019 год – 15 032  человека).</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Численность людей с ограниченными возможностями здоровья, привлеченных к систематическим занятиям физической культурой и спортом составило 2 423 человека – 22,3% (2019 год 2 168 человека – 19,8%) от общего числа лиц с ограниченными возможностями здоровья района. </w:t>
            </w:r>
          </w:p>
          <w:p w:rsidR="009E57A5" w:rsidRPr="003E1008" w:rsidRDefault="009E57A5" w:rsidP="003E1008">
            <w:pPr>
              <w:spacing w:line="240" w:lineRule="atLeast"/>
              <w:ind w:firstLine="709"/>
              <w:contextualSpacing/>
              <w:rPr>
                <w:rFonts w:ascii="Times New Roman" w:hAnsi="Times New Roman"/>
                <w:sz w:val="24"/>
                <w:szCs w:val="24"/>
              </w:rPr>
            </w:pPr>
            <w:r w:rsidRPr="003E1008">
              <w:rPr>
                <w:rFonts w:ascii="Times New Roman" w:hAnsi="Times New Roman"/>
                <w:sz w:val="24"/>
                <w:szCs w:val="24"/>
              </w:rPr>
              <w:t>В рамках реализации Всероссийского проекта «Самбо в школу» на территории Кавказского района обучены методике спортивного единоборства  «Самбо» 8 учителей физической культуры в 8 образовательных учреждениях района: СОШ № 6,7,14,17,20,9,15,19. Министерством физической культуры и спорта Краснодарского края выделены субсидии на з/</w:t>
            </w:r>
            <w:proofErr w:type="spellStart"/>
            <w:proofErr w:type="gramStart"/>
            <w:r w:rsidRPr="003E1008">
              <w:rPr>
                <w:rFonts w:ascii="Times New Roman" w:hAnsi="Times New Roman"/>
                <w:sz w:val="24"/>
                <w:szCs w:val="24"/>
              </w:rPr>
              <w:t>п</w:t>
            </w:r>
            <w:proofErr w:type="spellEnd"/>
            <w:proofErr w:type="gramEnd"/>
            <w:r w:rsidRPr="003E1008">
              <w:rPr>
                <w:rFonts w:ascii="Times New Roman" w:hAnsi="Times New Roman"/>
                <w:sz w:val="24"/>
                <w:szCs w:val="24"/>
              </w:rPr>
              <w:t xml:space="preserve"> инструкторов по спорту для занятий во внеурочное время с учащимися образовательных учреждений Кавказского района по самбо на условиях софинансирования. </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В связи с введением ограничительных мер, связанных с распространение </w:t>
            </w:r>
            <w:proofErr w:type="spellStart"/>
            <w:r w:rsidRPr="003E1008">
              <w:rPr>
                <w:rFonts w:ascii="Times New Roman" w:hAnsi="Times New Roman"/>
                <w:sz w:val="24"/>
                <w:szCs w:val="24"/>
              </w:rPr>
              <w:t>короновирусной</w:t>
            </w:r>
            <w:proofErr w:type="spellEnd"/>
            <w:r w:rsidRPr="003E1008">
              <w:rPr>
                <w:rFonts w:ascii="Times New Roman" w:hAnsi="Times New Roman"/>
                <w:sz w:val="24"/>
                <w:szCs w:val="24"/>
              </w:rPr>
              <w:t xml:space="preserve"> инфекцией,  в период 16 марта по 18 июля 2020 года были отменены тренировочные мероприятия в спортивных школах района,  не проводились официальные спортивные соревнования, в том числе краевые, всероссийские и международные.</w:t>
            </w:r>
          </w:p>
          <w:p w:rsidR="009E57A5" w:rsidRPr="003E1008" w:rsidRDefault="009E57A5" w:rsidP="003E1008">
            <w:pPr>
              <w:spacing w:line="240" w:lineRule="atLeast"/>
              <w:ind w:firstLine="851"/>
              <w:contextualSpacing/>
              <w:rPr>
                <w:rFonts w:ascii="Times New Roman" w:hAnsi="Times New Roman"/>
                <w:sz w:val="24"/>
                <w:szCs w:val="24"/>
              </w:rPr>
            </w:pPr>
            <w:r w:rsidRPr="003E1008">
              <w:rPr>
                <w:rFonts w:ascii="Times New Roman" w:eastAsia="Calibri" w:hAnsi="Times New Roman"/>
                <w:sz w:val="24"/>
                <w:szCs w:val="24"/>
                <w:lang w:eastAsia="en-US"/>
              </w:rPr>
              <w:t>Несмотря на сложную эпидемиологическую ситуацию, наши спортсмены с гордостью представляли Кавказский район и стали победителями и призерами Краевых, Всероссийских и Международных соревнований. 5 спортсменам присвоено спортивное звание</w:t>
            </w:r>
            <w:r w:rsidRPr="003E1008">
              <w:rPr>
                <w:rFonts w:ascii="Times New Roman" w:hAnsi="Times New Roman"/>
                <w:sz w:val="24"/>
                <w:szCs w:val="24"/>
              </w:rPr>
              <w:t xml:space="preserve"> Мастера спорта, Кандидатами в мастера спорта стали 7 человек, первый спортивный разряд присвоен 10 спортсменам Кавказского района, завоёвано 130 медалей.</w:t>
            </w:r>
          </w:p>
          <w:p w:rsidR="009E57A5" w:rsidRPr="003E1008" w:rsidRDefault="009E57A5" w:rsidP="003E1008">
            <w:pPr>
              <w:spacing w:line="240" w:lineRule="atLeast"/>
              <w:ind w:firstLine="709"/>
              <w:contextualSpacing/>
              <w:rPr>
                <w:rFonts w:ascii="Times New Roman" w:hAnsi="Times New Roman"/>
                <w:sz w:val="24"/>
                <w:szCs w:val="24"/>
              </w:rPr>
            </w:pPr>
            <w:proofErr w:type="spellStart"/>
            <w:r w:rsidRPr="003E1008">
              <w:rPr>
                <w:rFonts w:ascii="Times New Roman" w:hAnsi="Times New Roman"/>
                <w:color w:val="000000"/>
                <w:sz w:val="24"/>
                <w:szCs w:val="24"/>
              </w:rPr>
              <w:t>Элоян</w:t>
            </w:r>
            <w:proofErr w:type="spellEnd"/>
            <w:r w:rsidRPr="003E1008">
              <w:rPr>
                <w:rFonts w:ascii="Times New Roman" w:hAnsi="Times New Roman"/>
                <w:color w:val="000000"/>
                <w:sz w:val="24"/>
                <w:szCs w:val="24"/>
              </w:rPr>
              <w:t xml:space="preserve"> Леон  занял 2 место</w:t>
            </w:r>
            <w:r w:rsidRPr="003E1008">
              <w:rPr>
                <w:rFonts w:ascii="Times New Roman" w:hAnsi="Times New Roman"/>
                <w:sz w:val="24"/>
                <w:szCs w:val="24"/>
              </w:rPr>
              <w:t xml:space="preserve"> в</w:t>
            </w:r>
            <w:r w:rsidRPr="003E1008">
              <w:rPr>
                <w:rFonts w:ascii="Times New Roman" w:hAnsi="Times New Roman"/>
                <w:color w:val="000000"/>
                <w:sz w:val="24"/>
                <w:szCs w:val="24"/>
              </w:rPr>
              <w:t xml:space="preserve"> международных  соревнованиях  по тхэквондо  «Турция </w:t>
            </w:r>
            <w:proofErr w:type="spellStart"/>
            <w:r w:rsidRPr="003E1008">
              <w:rPr>
                <w:rFonts w:ascii="Times New Roman" w:hAnsi="Times New Roman"/>
                <w:color w:val="000000"/>
                <w:sz w:val="24"/>
                <w:szCs w:val="24"/>
              </w:rPr>
              <w:t>оупен</w:t>
            </w:r>
            <w:proofErr w:type="spellEnd"/>
            <w:r w:rsidRPr="003E1008">
              <w:rPr>
                <w:rFonts w:ascii="Times New Roman" w:hAnsi="Times New Roman"/>
                <w:color w:val="000000"/>
                <w:sz w:val="24"/>
                <w:szCs w:val="24"/>
              </w:rPr>
              <w:t>»;</w:t>
            </w:r>
          </w:p>
          <w:p w:rsidR="009E57A5" w:rsidRPr="003E1008" w:rsidRDefault="009E57A5" w:rsidP="003E1008">
            <w:pPr>
              <w:spacing w:line="240" w:lineRule="atLeast"/>
              <w:ind w:right="-108" w:firstLine="708"/>
              <w:contextualSpacing/>
              <w:rPr>
                <w:rFonts w:ascii="Times New Roman" w:hAnsi="Times New Roman"/>
                <w:color w:val="000000"/>
                <w:sz w:val="24"/>
                <w:szCs w:val="24"/>
              </w:rPr>
            </w:pPr>
            <w:r w:rsidRPr="003E1008">
              <w:rPr>
                <w:rFonts w:ascii="Times New Roman" w:hAnsi="Times New Roman"/>
                <w:color w:val="000000"/>
                <w:sz w:val="24"/>
                <w:szCs w:val="24"/>
              </w:rPr>
              <w:t>Попова Екатерина заняла 1 место в Первенстве ЮФО по тхэквондо  среди юниоров и юниорок;</w:t>
            </w:r>
          </w:p>
          <w:p w:rsidR="009E57A5" w:rsidRPr="003E1008" w:rsidRDefault="009E57A5" w:rsidP="003E1008">
            <w:pPr>
              <w:spacing w:line="240" w:lineRule="atLeast"/>
              <w:ind w:right="-108" w:firstLine="708"/>
              <w:contextualSpacing/>
              <w:rPr>
                <w:rFonts w:ascii="Times New Roman" w:hAnsi="Times New Roman"/>
                <w:color w:val="000000"/>
                <w:sz w:val="24"/>
                <w:szCs w:val="24"/>
              </w:rPr>
            </w:pPr>
            <w:r w:rsidRPr="003E1008">
              <w:rPr>
                <w:rFonts w:ascii="Times New Roman" w:hAnsi="Times New Roman"/>
                <w:color w:val="000000"/>
                <w:sz w:val="24"/>
                <w:szCs w:val="24"/>
              </w:rPr>
              <w:t xml:space="preserve">Подрез </w:t>
            </w:r>
            <w:proofErr w:type="spellStart"/>
            <w:r w:rsidRPr="003E1008">
              <w:rPr>
                <w:rFonts w:ascii="Times New Roman" w:hAnsi="Times New Roman"/>
                <w:color w:val="000000"/>
                <w:sz w:val="24"/>
                <w:szCs w:val="24"/>
              </w:rPr>
              <w:t>Василина</w:t>
            </w:r>
            <w:proofErr w:type="spellEnd"/>
            <w:r w:rsidRPr="003E1008">
              <w:rPr>
                <w:rFonts w:ascii="Times New Roman" w:hAnsi="Times New Roman"/>
                <w:color w:val="000000"/>
                <w:sz w:val="24"/>
                <w:szCs w:val="24"/>
              </w:rPr>
              <w:t xml:space="preserve"> заняла 1 место в Чемпионате  Южного Федерального округа по тхэквондо;</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            Егоров Сергей занял 1 место, </w:t>
            </w:r>
            <w:proofErr w:type="spellStart"/>
            <w:r w:rsidRPr="003E1008">
              <w:rPr>
                <w:rFonts w:ascii="Times New Roman" w:hAnsi="Times New Roman"/>
                <w:sz w:val="24"/>
                <w:szCs w:val="24"/>
              </w:rPr>
              <w:t>Мыськов</w:t>
            </w:r>
            <w:proofErr w:type="spellEnd"/>
            <w:r w:rsidRPr="003E1008">
              <w:rPr>
                <w:rFonts w:ascii="Times New Roman" w:hAnsi="Times New Roman"/>
                <w:sz w:val="24"/>
                <w:szCs w:val="24"/>
              </w:rPr>
              <w:t xml:space="preserve"> Владислав – 2 место в Первенстве </w:t>
            </w:r>
            <w:proofErr w:type="gramStart"/>
            <w:r w:rsidRPr="003E1008">
              <w:rPr>
                <w:rFonts w:ascii="Times New Roman" w:hAnsi="Times New Roman"/>
                <w:sz w:val="24"/>
                <w:szCs w:val="24"/>
              </w:rPr>
              <w:t>Краснодарского</w:t>
            </w:r>
            <w:proofErr w:type="gramEnd"/>
            <w:r w:rsidRPr="003E1008">
              <w:rPr>
                <w:rFonts w:ascii="Times New Roman" w:hAnsi="Times New Roman"/>
                <w:sz w:val="24"/>
                <w:szCs w:val="24"/>
              </w:rPr>
              <w:t xml:space="preserve"> края по боксу среди юниоров 2002-2003 г.р.;</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На Краевых соревнованиях по баскетболу среди девушек 2005-2006 г.р. команда Кавказского район занял 1 место, Юноши 2007-2008 г.р. заняли 2 место;</w:t>
            </w:r>
          </w:p>
          <w:p w:rsidR="009E57A5" w:rsidRPr="003E1008" w:rsidRDefault="009E57A5" w:rsidP="003E1008">
            <w:pPr>
              <w:pStyle w:val="a6"/>
              <w:spacing w:line="240" w:lineRule="atLeast"/>
              <w:ind w:left="0" w:firstLine="708"/>
              <w:jc w:val="both"/>
              <w:rPr>
                <w:rFonts w:ascii="Times New Roman" w:hAnsi="Times New Roman"/>
                <w:lang w:val="ru-RU"/>
              </w:rPr>
            </w:pPr>
            <w:r w:rsidRPr="003E1008">
              <w:rPr>
                <w:rFonts w:ascii="Times New Roman" w:hAnsi="Times New Roman"/>
                <w:lang w:val="ru-RU"/>
              </w:rPr>
              <w:t xml:space="preserve">На Чемпионате и Первенстве ЮФО по плаванию победителем стал </w:t>
            </w:r>
            <w:proofErr w:type="spellStart"/>
            <w:r w:rsidRPr="003E1008">
              <w:rPr>
                <w:rFonts w:ascii="Times New Roman" w:hAnsi="Times New Roman"/>
                <w:lang w:val="ru-RU"/>
              </w:rPr>
              <w:t>Алищанов</w:t>
            </w:r>
            <w:proofErr w:type="spellEnd"/>
            <w:r w:rsidRPr="003E1008">
              <w:rPr>
                <w:rFonts w:ascii="Times New Roman" w:hAnsi="Times New Roman"/>
                <w:lang w:val="ru-RU"/>
              </w:rPr>
              <w:t xml:space="preserve"> Александр, призёры: </w:t>
            </w:r>
            <w:proofErr w:type="spellStart"/>
            <w:r w:rsidRPr="003E1008">
              <w:rPr>
                <w:rFonts w:ascii="Times New Roman" w:hAnsi="Times New Roman"/>
                <w:lang w:val="ru-RU"/>
              </w:rPr>
              <w:t>Климошенко</w:t>
            </w:r>
            <w:proofErr w:type="spellEnd"/>
            <w:r w:rsidRPr="003E1008">
              <w:rPr>
                <w:rFonts w:ascii="Times New Roman" w:hAnsi="Times New Roman"/>
                <w:lang w:val="ru-RU"/>
              </w:rPr>
              <w:t xml:space="preserve"> Никита, </w:t>
            </w:r>
            <w:proofErr w:type="spellStart"/>
            <w:r w:rsidRPr="003E1008">
              <w:rPr>
                <w:rFonts w:ascii="Times New Roman" w:hAnsi="Times New Roman"/>
                <w:lang w:val="ru-RU"/>
              </w:rPr>
              <w:t>Рощепкина</w:t>
            </w:r>
            <w:proofErr w:type="spellEnd"/>
            <w:r w:rsidRPr="003E1008">
              <w:rPr>
                <w:rFonts w:ascii="Times New Roman" w:hAnsi="Times New Roman"/>
                <w:lang w:val="ru-RU"/>
              </w:rPr>
              <w:t xml:space="preserve"> Маргарита, </w:t>
            </w:r>
            <w:proofErr w:type="spellStart"/>
            <w:r w:rsidRPr="003E1008">
              <w:rPr>
                <w:rFonts w:ascii="Times New Roman" w:hAnsi="Times New Roman"/>
                <w:lang w:val="ru-RU"/>
              </w:rPr>
              <w:t>Гаина</w:t>
            </w:r>
            <w:proofErr w:type="spellEnd"/>
            <w:r w:rsidRPr="003E1008">
              <w:rPr>
                <w:rFonts w:ascii="Times New Roman" w:hAnsi="Times New Roman"/>
                <w:lang w:val="ru-RU"/>
              </w:rPr>
              <w:t xml:space="preserve"> Вероника;</w:t>
            </w:r>
          </w:p>
          <w:p w:rsidR="009E57A5" w:rsidRPr="003E1008" w:rsidRDefault="009E57A5" w:rsidP="003E1008">
            <w:pPr>
              <w:pStyle w:val="a6"/>
              <w:spacing w:line="240" w:lineRule="atLeast"/>
              <w:ind w:left="0" w:firstLine="709"/>
              <w:jc w:val="both"/>
              <w:rPr>
                <w:rFonts w:ascii="Times New Roman" w:hAnsi="Times New Roman"/>
                <w:lang w:val="ru-RU"/>
              </w:rPr>
            </w:pPr>
            <w:r w:rsidRPr="003E1008">
              <w:rPr>
                <w:rFonts w:ascii="Times New Roman" w:hAnsi="Times New Roman"/>
                <w:lang w:val="ru-RU"/>
              </w:rPr>
              <w:t xml:space="preserve">В Кубке России по подводному спорту победителем стал Гаврилов Александр, призёры: </w:t>
            </w:r>
            <w:proofErr w:type="spellStart"/>
            <w:r w:rsidRPr="003E1008">
              <w:rPr>
                <w:rFonts w:ascii="Times New Roman" w:hAnsi="Times New Roman"/>
                <w:lang w:val="ru-RU"/>
              </w:rPr>
              <w:t>Заноскина</w:t>
            </w:r>
            <w:proofErr w:type="spellEnd"/>
            <w:r w:rsidRPr="003E1008">
              <w:rPr>
                <w:rFonts w:ascii="Times New Roman" w:hAnsi="Times New Roman"/>
                <w:lang w:val="ru-RU"/>
              </w:rPr>
              <w:t xml:space="preserve"> </w:t>
            </w:r>
            <w:proofErr w:type="spellStart"/>
            <w:r w:rsidRPr="003E1008">
              <w:rPr>
                <w:rFonts w:ascii="Times New Roman" w:hAnsi="Times New Roman"/>
                <w:lang w:val="ru-RU"/>
              </w:rPr>
              <w:t>Еекатерина</w:t>
            </w:r>
            <w:proofErr w:type="spellEnd"/>
            <w:r w:rsidRPr="003E1008">
              <w:rPr>
                <w:rFonts w:ascii="Times New Roman" w:hAnsi="Times New Roman"/>
                <w:lang w:val="ru-RU"/>
              </w:rPr>
              <w:t xml:space="preserve">, </w:t>
            </w:r>
            <w:proofErr w:type="spellStart"/>
            <w:r w:rsidRPr="003E1008">
              <w:rPr>
                <w:rFonts w:ascii="Times New Roman" w:hAnsi="Times New Roman"/>
                <w:lang w:val="ru-RU"/>
              </w:rPr>
              <w:t>Пичкунов</w:t>
            </w:r>
            <w:proofErr w:type="spellEnd"/>
            <w:r w:rsidRPr="003E1008">
              <w:rPr>
                <w:rFonts w:ascii="Times New Roman" w:hAnsi="Times New Roman"/>
                <w:lang w:val="ru-RU"/>
              </w:rPr>
              <w:t xml:space="preserve"> Семён, Соловьёв Матвей, Резников Николай;</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В Первенстве Южного федерального округа по дзюдо среди юношей и девушек, </w:t>
            </w:r>
            <w:proofErr w:type="spellStart"/>
            <w:r w:rsidRPr="003E1008">
              <w:rPr>
                <w:rFonts w:ascii="Times New Roman" w:hAnsi="Times New Roman"/>
                <w:sz w:val="24"/>
                <w:szCs w:val="24"/>
              </w:rPr>
              <w:t>Гропянова</w:t>
            </w:r>
            <w:proofErr w:type="spellEnd"/>
            <w:r w:rsidRPr="003E1008">
              <w:rPr>
                <w:rFonts w:ascii="Times New Roman" w:hAnsi="Times New Roman"/>
                <w:sz w:val="24"/>
                <w:szCs w:val="24"/>
              </w:rPr>
              <w:t xml:space="preserve"> Анастасия, </w:t>
            </w:r>
            <w:proofErr w:type="spellStart"/>
            <w:r w:rsidRPr="003E1008">
              <w:rPr>
                <w:rFonts w:ascii="Times New Roman" w:hAnsi="Times New Roman"/>
                <w:sz w:val="24"/>
                <w:szCs w:val="24"/>
              </w:rPr>
              <w:t>Саржанова</w:t>
            </w:r>
            <w:proofErr w:type="spellEnd"/>
            <w:r w:rsidRPr="003E1008">
              <w:rPr>
                <w:rFonts w:ascii="Times New Roman" w:hAnsi="Times New Roman"/>
                <w:sz w:val="24"/>
                <w:szCs w:val="24"/>
              </w:rPr>
              <w:t xml:space="preserve"> Александра завоевали серебряные медали, обе выполнили норматив КМС.</w:t>
            </w:r>
          </w:p>
          <w:p w:rsidR="009E57A5" w:rsidRPr="003E1008" w:rsidRDefault="009E57A5" w:rsidP="003E1008">
            <w:pPr>
              <w:pStyle w:val="a6"/>
              <w:spacing w:line="240" w:lineRule="atLeast"/>
              <w:ind w:left="0" w:firstLine="709"/>
              <w:jc w:val="both"/>
              <w:rPr>
                <w:rFonts w:ascii="Times New Roman" w:hAnsi="Times New Roman"/>
                <w:lang w:val="ru-RU"/>
              </w:rPr>
            </w:pPr>
            <w:r w:rsidRPr="003E1008">
              <w:rPr>
                <w:rFonts w:ascii="Times New Roman" w:hAnsi="Times New Roman"/>
                <w:lang w:val="ru-RU"/>
              </w:rPr>
              <w:t>Так же множество победителей и призёров по другим видам спорта, таким, как лёгкая атлетика, эстетическая гимнастика, киокусинкай, вольная борьба и так далее.</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В городе Кропоткине на территории стадиона «Юность» (г. Кропоткин, ул. Речная 4), в рамках федерального проекта «Спорт – норма жизни» нацпроекта «Демография» построена площадка общей площадью 320 кв</w:t>
            </w:r>
            <w:proofErr w:type="gramStart"/>
            <w:r w:rsidRPr="003E1008">
              <w:rPr>
                <w:rFonts w:ascii="Times New Roman" w:hAnsi="Times New Roman"/>
                <w:sz w:val="24"/>
                <w:szCs w:val="24"/>
              </w:rPr>
              <w:t>.м</w:t>
            </w:r>
            <w:proofErr w:type="gramEnd"/>
            <w:r w:rsidRPr="003E1008">
              <w:rPr>
                <w:rFonts w:ascii="Times New Roman" w:hAnsi="Times New Roman"/>
                <w:sz w:val="24"/>
                <w:szCs w:val="24"/>
              </w:rPr>
              <w:t xml:space="preserve"> для самостоятельной подготовки  к выполнению нормативов комплекса ГТО. Общая стоимость приобретённого оборудования составила 1 846,8 тыс. рублей. На строительство основания спортивной площадки и установку спортивного оборудования выделены денежные средства местного бюджета в сумме 593,5 тыс. рублей. </w:t>
            </w:r>
          </w:p>
          <w:p w:rsidR="009E57A5" w:rsidRPr="003E1008" w:rsidRDefault="009E57A5"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На баланс муниципального образования Кавказский район был передан сектор для метания диска по виду спорта лёгкая атлетика, который будет установлен на территории стадиона «Юность» (г. Кропоткин, ул. Речная 4).</w:t>
            </w:r>
          </w:p>
          <w:p w:rsidR="009E57A5" w:rsidRPr="003E1008" w:rsidRDefault="009E57A5"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В целях повышения обеспеченности населения спортивными объектами в 2021-2022 </w:t>
            </w:r>
            <w:proofErr w:type="spellStart"/>
            <w:r w:rsidRPr="003E1008">
              <w:rPr>
                <w:rFonts w:ascii="Times New Roman" w:hAnsi="Times New Roman"/>
                <w:sz w:val="24"/>
                <w:szCs w:val="24"/>
              </w:rPr>
              <w:t>гг</w:t>
            </w:r>
            <w:proofErr w:type="spellEnd"/>
            <w:proofErr w:type="gramStart"/>
            <w:r w:rsidRPr="003E1008">
              <w:rPr>
                <w:rFonts w:ascii="Times New Roman" w:hAnsi="Times New Roman"/>
                <w:sz w:val="24"/>
                <w:szCs w:val="24"/>
              </w:rPr>
              <w:t xml:space="preserve"> .</w:t>
            </w:r>
            <w:proofErr w:type="gramEnd"/>
            <w:r w:rsidRPr="003E1008">
              <w:rPr>
                <w:rFonts w:ascii="Times New Roman" w:hAnsi="Times New Roman"/>
                <w:sz w:val="24"/>
                <w:szCs w:val="24"/>
              </w:rPr>
              <w:t>на территории муниципального образования Кавказский район запланировано строительство: «Универсального спортивного комплекса» в станице Казанская и «Центра единоборств» в г</w:t>
            </w:r>
            <w:proofErr w:type="gramStart"/>
            <w:r w:rsidRPr="003E1008">
              <w:rPr>
                <w:rFonts w:ascii="Times New Roman" w:hAnsi="Times New Roman"/>
                <w:sz w:val="24"/>
                <w:szCs w:val="24"/>
              </w:rPr>
              <w:t>.К</w:t>
            </w:r>
            <w:proofErr w:type="gramEnd"/>
            <w:r w:rsidRPr="003E1008">
              <w:rPr>
                <w:rFonts w:ascii="Times New Roman" w:hAnsi="Times New Roman"/>
                <w:sz w:val="24"/>
                <w:szCs w:val="24"/>
              </w:rPr>
              <w:t>ропоткине.</w:t>
            </w:r>
          </w:p>
          <w:p w:rsidR="00C2151C" w:rsidRPr="003E1008" w:rsidRDefault="00C2151C" w:rsidP="003E1008">
            <w:pPr>
              <w:pStyle w:val="a3"/>
              <w:shd w:val="clear" w:color="auto" w:fill="FFFFFF" w:themeFill="background1"/>
              <w:spacing w:line="240" w:lineRule="atLeast"/>
              <w:contextualSpacing/>
              <w:jc w:val="both"/>
              <w:rPr>
                <w:rFonts w:ascii="Times New Roman" w:hAnsi="Times New Roman"/>
                <w:sz w:val="24"/>
                <w:szCs w:val="24"/>
              </w:rPr>
            </w:pPr>
          </w:p>
        </w:tc>
        <w:tc>
          <w:tcPr>
            <w:tcW w:w="2471" w:type="dxa"/>
            <w:shd w:val="clear" w:color="auto" w:fill="FFFFFF"/>
          </w:tcPr>
          <w:p w:rsidR="00C2151C" w:rsidRPr="003E1008" w:rsidRDefault="00F24101" w:rsidP="003E1008">
            <w:pPr>
              <w:shd w:val="clear" w:color="auto" w:fill="FFFFFF" w:themeFill="background1"/>
              <w:spacing w:line="240" w:lineRule="atLeast"/>
              <w:ind w:firstLine="0"/>
              <w:contextualSpacing/>
              <w:jc w:val="left"/>
              <w:rPr>
                <w:rFonts w:ascii="Times New Roman" w:hAnsi="Times New Roman"/>
                <w:sz w:val="24"/>
                <w:szCs w:val="24"/>
              </w:rPr>
            </w:pPr>
            <w:r>
              <w:rPr>
                <w:rFonts w:ascii="Times New Roman" w:hAnsi="Times New Roman"/>
                <w:sz w:val="24"/>
                <w:szCs w:val="24"/>
              </w:rPr>
              <w:t>А.В. Филатов</w:t>
            </w:r>
          </w:p>
        </w:tc>
      </w:tr>
      <w:tr w:rsidR="00C2151C" w:rsidRPr="003E1008" w:rsidTr="000B097E">
        <w:tc>
          <w:tcPr>
            <w:tcW w:w="14628" w:type="dxa"/>
            <w:gridSpan w:val="3"/>
            <w:shd w:val="clear" w:color="auto" w:fill="FFFFFF"/>
            <w:vAlign w:val="center"/>
          </w:tcPr>
          <w:p w:rsidR="00C2151C" w:rsidRPr="003E1008" w:rsidRDefault="00C2151C" w:rsidP="003E1008">
            <w:pPr>
              <w:shd w:val="clear" w:color="auto" w:fill="FFFFFF" w:themeFill="background1"/>
              <w:spacing w:line="240" w:lineRule="atLeast"/>
              <w:ind w:firstLine="0"/>
              <w:contextualSpacing/>
              <w:rPr>
                <w:rFonts w:ascii="Times New Roman" w:hAnsi="Times New Roman"/>
                <w:b/>
                <w:sz w:val="24"/>
                <w:szCs w:val="24"/>
              </w:rPr>
            </w:pPr>
            <w:r w:rsidRPr="003E1008">
              <w:rPr>
                <w:rFonts w:ascii="Times New Roman" w:hAnsi="Times New Roman"/>
                <w:b/>
                <w:sz w:val="24"/>
                <w:szCs w:val="24"/>
              </w:rPr>
              <w:t xml:space="preserve">3. Жилищная политика и </w:t>
            </w:r>
            <w:proofErr w:type="gramStart"/>
            <w:r w:rsidRPr="003E1008">
              <w:rPr>
                <w:rFonts w:ascii="Times New Roman" w:hAnsi="Times New Roman"/>
                <w:b/>
                <w:sz w:val="24"/>
                <w:szCs w:val="24"/>
              </w:rPr>
              <w:t>жилищно-коммунальное</w:t>
            </w:r>
            <w:proofErr w:type="gramEnd"/>
            <w:r w:rsidRPr="003E1008">
              <w:rPr>
                <w:rFonts w:ascii="Times New Roman" w:hAnsi="Times New Roman"/>
                <w:b/>
                <w:sz w:val="24"/>
                <w:szCs w:val="24"/>
              </w:rPr>
              <w:t xml:space="preserve"> хозяйства</w:t>
            </w:r>
          </w:p>
          <w:p w:rsidR="00C2151C" w:rsidRPr="003E1008" w:rsidRDefault="00C2151C" w:rsidP="003E1008">
            <w:pPr>
              <w:shd w:val="clear" w:color="auto" w:fill="FFFFFF" w:themeFill="background1"/>
              <w:spacing w:line="240" w:lineRule="atLeast"/>
              <w:contextualSpacing/>
              <w:rPr>
                <w:rFonts w:ascii="Times New Roman" w:hAnsi="Times New Roman"/>
                <w:sz w:val="24"/>
                <w:szCs w:val="24"/>
              </w:rPr>
            </w:pPr>
            <w:r w:rsidRPr="003E1008">
              <w:rPr>
                <w:rFonts w:ascii="Times New Roman" w:hAnsi="Times New Roman"/>
                <w:sz w:val="24"/>
                <w:szCs w:val="24"/>
              </w:rPr>
              <w:t xml:space="preserve"> </w:t>
            </w:r>
          </w:p>
        </w:tc>
      </w:tr>
      <w:tr w:rsidR="00C2151C" w:rsidRPr="003E1008" w:rsidTr="000B097E">
        <w:tc>
          <w:tcPr>
            <w:tcW w:w="3510"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3.1.Жилищное строительство и обеспечение граждан жильем</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tcBorders>
              <w:bottom w:val="single" w:sz="4" w:space="0" w:color="000000"/>
            </w:tcBorders>
            <w:shd w:val="clear" w:color="auto" w:fill="auto"/>
            <w:vAlign w:val="center"/>
          </w:tcPr>
          <w:p w:rsidR="009E57A5" w:rsidRPr="00F24101" w:rsidRDefault="009E57A5" w:rsidP="003E1008">
            <w:pPr>
              <w:spacing w:line="240" w:lineRule="atLeast"/>
              <w:ind w:firstLine="708"/>
              <w:contextualSpacing/>
              <w:rPr>
                <w:rFonts w:ascii="Times New Roman" w:hAnsi="Times New Roman"/>
                <w:sz w:val="24"/>
                <w:szCs w:val="24"/>
              </w:rPr>
            </w:pPr>
            <w:r w:rsidRPr="00F24101">
              <w:rPr>
                <w:rFonts w:ascii="Times New Roman" w:hAnsi="Times New Roman"/>
                <w:sz w:val="24"/>
                <w:szCs w:val="24"/>
              </w:rPr>
              <w:t xml:space="preserve">В 2020 году по незавершенному строительству в Кавказском районе числились 44 объекта на общую сумму  136 907,53 тыс. рублей. </w:t>
            </w:r>
          </w:p>
          <w:p w:rsidR="009E57A5" w:rsidRPr="00F24101" w:rsidRDefault="009E57A5" w:rsidP="003E1008">
            <w:pPr>
              <w:spacing w:line="240" w:lineRule="atLeast"/>
              <w:ind w:firstLine="708"/>
              <w:contextualSpacing/>
              <w:rPr>
                <w:rFonts w:ascii="Times New Roman" w:hAnsi="Times New Roman"/>
                <w:sz w:val="24"/>
                <w:szCs w:val="24"/>
              </w:rPr>
            </w:pPr>
            <w:r w:rsidRPr="00F24101">
              <w:rPr>
                <w:rFonts w:ascii="Times New Roman" w:hAnsi="Times New Roman"/>
                <w:sz w:val="24"/>
                <w:szCs w:val="24"/>
              </w:rPr>
              <w:t>В течение года уменьшение объема объектов незавершенного строительства составило: 45 858,2 тыс</w:t>
            </w:r>
            <w:proofErr w:type="gramStart"/>
            <w:r w:rsidRPr="00F24101">
              <w:rPr>
                <w:rFonts w:ascii="Times New Roman" w:hAnsi="Times New Roman"/>
                <w:sz w:val="24"/>
                <w:szCs w:val="24"/>
              </w:rPr>
              <w:t>.р</w:t>
            </w:r>
            <w:proofErr w:type="gramEnd"/>
            <w:r w:rsidRPr="00F24101">
              <w:rPr>
                <w:rFonts w:ascii="Times New Roman" w:hAnsi="Times New Roman"/>
                <w:sz w:val="24"/>
                <w:szCs w:val="24"/>
              </w:rPr>
              <w:t>ублей.</w:t>
            </w:r>
          </w:p>
          <w:p w:rsidR="009E57A5" w:rsidRPr="003E1008" w:rsidRDefault="009E57A5" w:rsidP="003E1008">
            <w:pPr>
              <w:spacing w:line="240" w:lineRule="atLeast"/>
              <w:ind w:firstLine="708"/>
              <w:contextualSpacing/>
              <w:rPr>
                <w:rFonts w:ascii="Times New Roman" w:hAnsi="Times New Roman"/>
                <w:sz w:val="24"/>
                <w:szCs w:val="24"/>
              </w:rPr>
            </w:pPr>
            <w:r w:rsidRPr="00F24101">
              <w:rPr>
                <w:rFonts w:ascii="Times New Roman" w:hAnsi="Times New Roman"/>
                <w:sz w:val="24"/>
                <w:szCs w:val="24"/>
              </w:rPr>
              <w:t>По состоянию на отчетную дату в Кавказском районе по незавершенному строительству (с учетом проектирования и строительства в 2020 году)  числится 41 объект на сумму 113107,4</w:t>
            </w:r>
            <w:r w:rsidRPr="003E1008">
              <w:rPr>
                <w:rFonts w:ascii="Times New Roman" w:hAnsi="Times New Roman"/>
                <w:b/>
                <w:sz w:val="24"/>
                <w:szCs w:val="24"/>
              </w:rPr>
              <w:t xml:space="preserve"> </w:t>
            </w:r>
            <w:r w:rsidRPr="003E1008">
              <w:rPr>
                <w:rFonts w:ascii="Times New Roman" w:hAnsi="Times New Roman"/>
                <w:sz w:val="24"/>
                <w:szCs w:val="24"/>
              </w:rPr>
              <w:t>тыс</w:t>
            </w:r>
            <w:proofErr w:type="gramStart"/>
            <w:r w:rsidRPr="003E1008">
              <w:rPr>
                <w:rFonts w:ascii="Times New Roman" w:hAnsi="Times New Roman"/>
                <w:sz w:val="24"/>
                <w:szCs w:val="24"/>
              </w:rPr>
              <w:t>.р</w:t>
            </w:r>
            <w:proofErr w:type="gramEnd"/>
            <w:r w:rsidRPr="003E1008">
              <w:rPr>
                <w:rFonts w:ascii="Times New Roman" w:hAnsi="Times New Roman"/>
                <w:sz w:val="24"/>
                <w:szCs w:val="24"/>
              </w:rPr>
              <w:t>уб.</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В Кавказском районе утвержден План снижения объемов и количества объектов незавершенного строительства. В него вносятся изменения согласно сложившейся ситуации – списания объектов после ввода в эксплуатацию.</w:t>
            </w:r>
          </w:p>
          <w:p w:rsidR="009E57A5"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В целях установления единой процедуры, необходимой для подготовки решений о списании капитальных вложений  в объекты нефинансовых активов  разработано согласовании Постановление «Об образовании межведомственной комиссии по списанию капитальных вложений и утверждению Порядка списания произведенных капитальных вложений в объекты основных средств».</w:t>
            </w:r>
          </w:p>
          <w:p w:rsidR="00C2151C" w:rsidRPr="003E1008" w:rsidRDefault="009E57A5"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В 2021 году за счет списания и ввода в эксплуатацию строящихся объектов планируется уменьшение расходов на </w:t>
            </w:r>
            <w:r w:rsidRPr="00F24101">
              <w:rPr>
                <w:rFonts w:ascii="Times New Roman" w:hAnsi="Times New Roman"/>
                <w:sz w:val="24"/>
                <w:szCs w:val="24"/>
              </w:rPr>
              <w:t>11 966,89 тыс. руб</w:t>
            </w:r>
            <w:r w:rsidRPr="003E1008">
              <w:rPr>
                <w:rFonts w:ascii="Times New Roman" w:hAnsi="Times New Roman"/>
                <w:sz w:val="24"/>
                <w:szCs w:val="24"/>
              </w:rPr>
              <w:t>.</w:t>
            </w:r>
          </w:p>
        </w:tc>
        <w:tc>
          <w:tcPr>
            <w:tcW w:w="2471" w:type="dxa"/>
            <w:shd w:val="clear" w:color="auto" w:fill="FFFFFF"/>
          </w:tcPr>
          <w:p w:rsidR="00C2151C" w:rsidRPr="003E1008" w:rsidRDefault="000C4A3A"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И.Д. Погорелов</w:t>
            </w:r>
          </w:p>
        </w:tc>
      </w:tr>
      <w:tr w:rsidR="00C2151C" w:rsidRPr="003E1008" w:rsidTr="00D21E71">
        <w:tc>
          <w:tcPr>
            <w:tcW w:w="3510"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3.2. Жилищно-коммунальное хозяйство</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p>
        </w:tc>
        <w:tc>
          <w:tcPr>
            <w:tcW w:w="8647" w:type="dxa"/>
            <w:shd w:val="clear" w:color="auto" w:fill="FFFFFF" w:themeFill="background1"/>
            <w:vAlign w:val="center"/>
          </w:tcPr>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proofErr w:type="gramStart"/>
            <w:r w:rsidRPr="003E1008">
              <w:rPr>
                <w:rFonts w:ascii="Times New Roman" w:hAnsi="Times New Roman"/>
                <w:sz w:val="24"/>
                <w:szCs w:val="24"/>
              </w:rPr>
              <w:t>В 2020 году в муниципальном образовании Кавказский район числилось  383  многоквартирных дома из них:</w:t>
            </w:r>
            <w:proofErr w:type="gramEnd"/>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 непосредственный способ управления выбрали  35 % домов, так как собственники жилых помещений дома решением управлять домом самостоятельно. Выбор других двух способов управления позволяет собственникам многоквартирных домов качественнее осуществлять содержание и текущий ремонт общего имущества в многоквартирных домах, а так же возможность участвовать в муниципальных и региональных программах по капитальному ремонту.</w:t>
            </w:r>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 -  управление товариществами собственников жилья и жилищно-строительными кооперативами  составляло 13.5 % . Управление домами товариществами собственников жилья позволит собранные средства на содержание и текущий  и капитальный ремонт использовать рационально и ремонт выполнять под контролем собственников;</w:t>
            </w:r>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 - управление управляющей организацией в 2020 году составляет 50.5 процентов, в связи с тем, что собственники жилых помещений меняют форму управления домами;</w:t>
            </w:r>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 xml:space="preserve">Доля организаций коммунального комплекса, осуществляющих производство товаров, оказание услуг по </w:t>
            </w:r>
            <w:proofErr w:type="spellStart"/>
            <w:r w:rsidRPr="003E1008">
              <w:rPr>
                <w:rFonts w:ascii="Times New Roman" w:hAnsi="Times New Roman"/>
                <w:sz w:val="24"/>
                <w:szCs w:val="24"/>
              </w:rPr>
              <w:t>вод</w:t>
            </w:r>
            <w:proofErr w:type="gramStart"/>
            <w:r w:rsidRPr="003E1008">
              <w:rPr>
                <w:rFonts w:ascii="Times New Roman" w:hAnsi="Times New Roman"/>
                <w:sz w:val="24"/>
                <w:szCs w:val="24"/>
              </w:rPr>
              <w:t>о</w:t>
            </w:r>
            <w:proofErr w:type="spellEnd"/>
            <w:r w:rsidRPr="003E1008">
              <w:rPr>
                <w:rFonts w:ascii="Times New Roman" w:hAnsi="Times New Roman"/>
                <w:sz w:val="24"/>
                <w:szCs w:val="24"/>
              </w:rPr>
              <w:t>-</w:t>
            </w:r>
            <w:proofErr w:type="gramEnd"/>
            <w:r w:rsidRPr="003E1008">
              <w:rPr>
                <w:rFonts w:ascii="Times New Roman" w:hAnsi="Times New Roman"/>
                <w:sz w:val="24"/>
                <w:szCs w:val="24"/>
              </w:rPr>
              <w:t xml:space="preserve">, </w:t>
            </w:r>
            <w:proofErr w:type="spellStart"/>
            <w:r w:rsidRPr="003E1008">
              <w:rPr>
                <w:rFonts w:ascii="Times New Roman" w:hAnsi="Times New Roman"/>
                <w:sz w:val="24"/>
                <w:szCs w:val="24"/>
              </w:rPr>
              <w:t>газо</w:t>
            </w:r>
            <w:proofErr w:type="spellEnd"/>
            <w:r w:rsidRPr="003E1008">
              <w:rPr>
                <w:rFonts w:ascii="Times New Roman" w:hAnsi="Times New Roman"/>
                <w:sz w:val="24"/>
                <w:szCs w:val="24"/>
              </w:rPr>
              <w:t xml:space="preserve">-, электро-, тепло снабжению в 2020 году имеющих долю более 25 % составил 41.7 процентов  </w:t>
            </w:r>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Тарифы на коммунальные услуги по водоснабжению, водоотведению, теплоснабжению  для всех групп потребителей составляют 100 процентов от экономически обоснованного тарифа и одинаковы для всех групп потребителей.</w:t>
            </w:r>
          </w:p>
          <w:p w:rsidR="003A640D" w:rsidRPr="003E1008" w:rsidRDefault="003A640D" w:rsidP="003E1008">
            <w:pPr>
              <w:shd w:val="clear" w:color="auto" w:fill="FFFFFF"/>
              <w:spacing w:line="240" w:lineRule="atLeast"/>
              <w:ind w:firstLine="708"/>
              <w:contextualSpacing/>
              <w:rPr>
                <w:rFonts w:ascii="Times New Roman" w:hAnsi="Times New Roman"/>
                <w:sz w:val="24"/>
                <w:szCs w:val="24"/>
              </w:rPr>
            </w:pPr>
            <w:r w:rsidRPr="003E1008">
              <w:rPr>
                <w:rFonts w:ascii="Times New Roman" w:hAnsi="Times New Roman"/>
                <w:sz w:val="24"/>
                <w:szCs w:val="24"/>
              </w:rPr>
              <w:t>Уровень собираемости за поставленные коммунальные услуги в 2020 году составила 94.6 процента, работа с должниками ведется через судебных приставов, организацией дополнительных точек приема платежей, МФЦ.</w:t>
            </w:r>
            <w:r w:rsidRPr="003E1008">
              <w:rPr>
                <w:rFonts w:ascii="Times New Roman" w:hAnsi="Times New Roman"/>
                <w:color w:val="FF0000"/>
                <w:sz w:val="24"/>
                <w:szCs w:val="24"/>
              </w:rPr>
              <w:t xml:space="preserve"> </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ab/>
              <w:t>Ежегодно подготовка многоквартирных домов к осенне-зимнему периоду  начинается с июня  и продолжается до 1 октября, поэтому  15 ноября  паспорта готовности многоквартирных домов готовы на 100 процентов.</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2020 году выполнен ремонт 10 многоквартирных домов на общую сумму 67.2 млн. рублей.</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2021 будет выполнен капитальный ремонт на 12 домах на общую сумму 52.2 млн. руб.</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2022 году планируется выполнение работ на 21 доме.</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2023 году работы будут выполнены на 15 домах.</w:t>
            </w:r>
          </w:p>
          <w:p w:rsidR="003A640D" w:rsidRPr="003E1008" w:rsidRDefault="003A640D" w:rsidP="003E1008">
            <w:pPr>
              <w:spacing w:line="240" w:lineRule="atLeast"/>
              <w:ind w:firstLine="708"/>
              <w:contextualSpacing/>
              <w:rPr>
                <w:rFonts w:ascii="Times New Roman" w:hAnsi="Times New Roman"/>
                <w:sz w:val="24"/>
                <w:szCs w:val="24"/>
              </w:rPr>
            </w:pPr>
            <w:r w:rsidRPr="003E1008">
              <w:rPr>
                <w:rFonts w:ascii="Times New Roman" w:hAnsi="Times New Roman"/>
                <w:sz w:val="24"/>
                <w:szCs w:val="24"/>
              </w:rPr>
              <w:t>В 2020 году в проекте «Формирование комфортной городской среды в Краснодарском крае» на территории муниципального образования Кавказский район приняло участие Темижбекское сельское поселение.</w:t>
            </w:r>
          </w:p>
          <w:p w:rsidR="003A640D" w:rsidRPr="003E1008" w:rsidRDefault="003A640D" w:rsidP="003E1008">
            <w:pPr>
              <w:spacing w:line="240" w:lineRule="atLeast"/>
              <w:contextualSpacing/>
              <w:rPr>
                <w:rFonts w:ascii="Times New Roman" w:hAnsi="Times New Roman"/>
                <w:sz w:val="24"/>
                <w:szCs w:val="24"/>
              </w:rPr>
            </w:pPr>
            <w:r w:rsidRPr="003E1008">
              <w:rPr>
                <w:rFonts w:ascii="Times New Roman" w:hAnsi="Times New Roman"/>
                <w:sz w:val="24"/>
                <w:szCs w:val="24"/>
              </w:rPr>
              <w:t xml:space="preserve">На условиях софинансирования благоустроена общественная территория, прилегающая к Дому культуры по улице Вокзальной, 47 в ст. Темижбекской Кавказского района. </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 xml:space="preserve">Так же в рамках вышеуказанного проекта на территории Темижбекского сельского поселения благоустроены 2 общественные территории за счет местного бюджета по ул. </w:t>
            </w:r>
            <w:proofErr w:type="spellStart"/>
            <w:r w:rsidRPr="003E1008">
              <w:rPr>
                <w:rFonts w:ascii="Times New Roman" w:hAnsi="Times New Roman"/>
                <w:sz w:val="24"/>
                <w:szCs w:val="24"/>
              </w:rPr>
              <w:t>Расшеватской</w:t>
            </w:r>
            <w:proofErr w:type="spellEnd"/>
            <w:r w:rsidRPr="003E1008">
              <w:rPr>
                <w:rFonts w:ascii="Times New Roman" w:hAnsi="Times New Roman"/>
                <w:sz w:val="24"/>
                <w:szCs w:val="24"/>
              </w:rPr>
              <w:t xml:space="preserve"> и ул. Комсомольской.</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2021 году уже начаты работы по благоустройству общественной территории, прилегающей к Дому культуры по ул. Ленина, 53 в поселке им. М.Горького Кавказского района. Данная территория будет благоустроена на условиях софинансирования из всех уровней бюджета.</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Так же в рамках реализации мероприятий проекта «Формирование комфортной городской среды» спортивные тренажеры будут установлены по ул. Юбилейной, 9 «Г» в поселке им. М.Горького Кавказского района.</w:t>
            </w:r>
          </w:p>
          <w:p w:rsidR="003A640D"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2022 году в проекте «Формирование комфортной городской среды» принимает участие Кропоткинское городское поселение Кавказского района. Планируется благоустройство двух общественных территорий.</w:t>
            </w:r>
          </w:p>
          <w:p w:rsidR="00C2151C" w:rsidRPr="003E1008" w:rsidRDefault="003A640D" w:rsidP="003E1008">
            <w:pPr>
              <w:shd w:val="clear" w:color="auto" w:fill="FFFFFF"/>
              <w:spacing w:line="240" w:lineRule="atLeast"/>
              <w:contextualSpacing/>
              <w:rPr>
                <w:rFonts w:ascii="Times New Roman" w:hAnsi="Times New Roman"/>
                <w:sz w:val="24"/>
                <w:szCs w:val="24"/>
              </w:rPr>
            </w:pPr>
            <w:r w:rsidRPr="003E1008">
              <w:rPr>
                <w:rFonts w:ascii="Times New Roman" w:hAnsi="Times New Roman"/>
                <w:sz w:val="24"/>
                <w:szCs w:val="24"/>
              </w:rPr>
              <w:t>В 2023 году в вышеуказанном проекте так же участвует г. Кропоткин и благоустраиваться будет еще одна общественная территория.</w:t>
            </w:r>
          </w:p>
        </w:tc>
        <w:tc>
          <w:tcPr>
            <w:tcW w:w="2471" w:type="dxa"/>
            <w:shd w:val="clear" w:color="auto" w:fill="FFFFFF"/>
          </w:tcPr>
          <w:p w:rsidR="00C2151C" w:rsidRPr="003E1008" w:rsidRDefault="00EB06CB"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И.Д. Погорелов</w:t>
            </w:r>
          </w:p>
        </w:tc>
      </w:tr>
      <w:tr w:rsidR="00C2151C" w:rsidRPr="003E1008" w:rsidTr="000B097E">
        <w:tc>
          <w:tcPr>
            <w:tcW w:w="3510"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bCs/>
                <w:sz w:val="24"/>
                <w:szCs w:val="24"/>
              </w:rPr>
              <w:t>3.3. Дорожное хозяйство и транспорт</w:t>
            </w:r>
          </w:p>
        </w:tc>
        <w:tc>
          <w:tcPr>
            <w:tcW w:w="8647" w:type="dxa"/>
            <w:shd w:val="clear" w:color="auto" w:fill="FFFFFF"/>
            <w:vAlign w:val="center"/>
          </w:tcPr>
          <w:p w:rsidR="00C11A84" w:rsidRPr="00C11A84" w:rsidRDefault="00C11A84" w:rsidP="00C11A84">
            <w:pPr>
              <w:pStyle w:val="a3"/>
              <w:ind w:firstLine="708"/>
              <w:jc w:val="both"/>
              <w:rPr>
                <w:rFonts w:ascii="Times New Roman" w:hAnsi="Times New Roman"/>
                <w:sz w:val="24"/>
                <w:szCs w:val="24"/>
              </w:rPr>
            </w:pPr>
            <w:r w:rsidRPr="00C11A84">
              <w:rPr>
                <w:rFonts w:ascii="Times New Roman" w:hAnsi="Times New Roman"/>
                <w:sz w:val="24"/>
                <w:szCs w:val="24"/>
              </w:rPr>
              <w:t>В 2020 году администрация Кавказского района и все поселения района участвовали в подпрограмме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в целях выполнения работ по ремонту дорог на условиях софинансирования. Краевая субсидия выделена всем поселениям и району.</w:t>
            </w:r>
          </w:p>
          <w:p w:rsidR="00C11A84" w:rsidRPr="00C11A84" w:rsidRDefault="00C11A84" w:rsidP="00C11A84">
            <w:pPr>
              <w:pStyle w:val="a3"/>
              <w:jc w:val="both"/>
              <w:rPr>
                <w:rFonts w:ascii="Times New Roman" w:hAnsi="Times New Roman"/>
                <w:sz w:val="24"/>
                <w:szCs w:val="24"/>
              </w:rPr>
            </w:pPr>
            <w:r w:rsidRPr="00C11A84">
              <w:rPr>
                <w:rFonts w:ascii="Times New Roman" w:hAnsi="Times New Roman"/>
                <w:sz w:val="24"/>
                <w:szCs w:val="24"/>
              </w:rPr>
              <w:t>Администрация МО Кавказский район:</w:t>
            </w:r>
          </w:p>
          <w:p w:rsidR="00C11A84" w:rsidRPr="00C11A84" w:rsidRDefault="00C11A84" w:rsidP="00C11A84">
            <w:pPr>
              <w:pStyle w:val="a3"/>
              <w:jc w:val="both"/>
              <w:rPr>
                <w:rFonts w:ascii="Times New Roman" w:hAnsi="Times New Roman"/>
                <w:sz w:val="24"/>
                <w:szCs w:val="24"/>
              </w:rPr>
            </w:pPr>
            <w:r w:rsidRPr="00C11A84">
              <w:rPr>
                <w:rFonts w:ascii="Times New Roman" w:hAnsi="Times New Roman"/>
                <w:sz w:val="24"/>
                <w:szCs w:val="24"/>
              </w:rPr>
              <w:t>Общая сумма 3 709 490,88 руб. из них:</w:t>
            </w:r>
          </w:p>
          <w:p w:rsidR="00C11A84" w:rsidRPr="00C11A84" w:rsidRDefault="00C11A84" w:rsidP="00C11A84">
            <w:pPr>
              <w:pStyle w:val="a3"/>
              <w:jc w:val="both"/>
              <w:rPr>
                <w:rFonts w:ascii="Times New Roman" w:hAnsi="Times New Roman"/>
                <w:sz w:val="24"/>
                <w:szCs w:val="24"/>
              </w:rPr>
            </w:pPr>
            <w:r w:rsidRPr="00C11A84">
              <w:rPr>
                <w:rFonts w:ascii="Times New Roman" w:hAnsi="Times New Roman"/>
                <w:sz w:val="24"/>
                <w:szCs w:val="24"/>
              </w:rPr>
              <w:t>- 3 524 016,06 руб. – краевой бюджет;</w:t>
            </w:r>
          </w:p>
          <w:p w:rsidR="00C11A84" w:rsidRPr="00C11A84" w:rsidRDefault="00C11A84" w:rsidP="00C11A84">
            <w:pPr>
              <w:pStyle w:val="a3"/>
              <w:jc w:val="both"/>
              <w:rPr>
                <w:rFonts w:ascii="Times New Roman" w:hAnsi="Times New Roman"/>
                <w:sz w:val="24"/>
                <w:szCs w:val="24"/>
              </w:rPr>
            </w:pPr>
            <w:r w:rsidRPr="00C11A84">
              <w:rPr>
                <w:rFonts w:ascii="Times New Roman" w:hAnsi="Times New Roman"/>
                <w:sz w:val="24"/>
                <w:szCs w:val="24"/>
              </w:rPr>
              <w:t>- 185 474,82 руб. – местный бюджет.</w:t>
            </w:r>
          </w:p>
          <w:p w:rsidR="00C11A84" w:rsidRPr="00C11A84" w:rsidRDefault="00C11A84" w:rsidP="00C11A84">
            <w:pPr>
              <w:pStyle w:val="a3"/>
              <w:jc w:val="both"/>
              <w:rPr>
                <w:rFonts w:ascii="Times New Roman" w:hAnsi="Times New Roman"/>
                <w:sz w:val="24"/>
                <w:szCs w:val="24"/>
              </w:rPr>
            </w:pPr>
            <w:r w:rsidRPr="00C11A84">
              <w:rPr>
                <w:rFonts w:ascii="Times New Roman" w:hAnsi="Times New Roman"/>
                <w:sz w:val="24"/>
                <w:szCs w:val="24"/>
              </w:rPr>
              <w:t>- в асфальтобетонном исполнении (0,600 км):</w:t>
            </w:r>
          </w:p>
          <w:p w:rsidR="00C2151C" w:rsidRPr="003E1008" w:rsidRDefault="00C11A84" w:rsidP="00C11A84">
            <w:pPr>
              <w:pStyle w:val="a3"/>
              <w:jc w:val="both"/>
              <w:rPr>
                <w:rFonts w:ascii="Times New Roman" w:hAnsi="Times New Roman"/>
                <w:sz w:val="24"/>
                <w:szCs w:val="24"/>
              </w:rPr>
            </w:pPr>
            <w:r w:rsidRPr="00C11A84">
              <w:rPr>
                <w:rFonts w:ascii="Times New Roman" w:hAnsi="Times New Roman"/>
                <w:sz w:val="24"/>
                <w:szCs w:val="24"/>
              </w:rPr>
              <w:t>- ремонт дороги п.Мирской – ФАД «Кавказ»- 0,600 км.</w:t>
            </w:r>
          </w:p>
        </w:tc>
        <w:tc>
          <w:tcPr>
            <w:tcW w:w="2471" w:type="dxa"/>
            <w:shd w:val="clear" w:color="auto" w:fill="FFFFFF"/>
          </w:tcPr>
          <w:p w:rsidR="00C2151C" w:rsidRPr="003E1008" w:rsidRDefault="002B1D99"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И.Д. Погорелов</w:t>
            </w:r>
          </w:p>
        </w:tc>
      </w:tr>
      <w:tr w:rsidR="00C2151C" w:rsidRPr="003E1008" w:rsidTr="00567E88">
        <w:trPr>
          <w:trHeight w:val="558"/>
        </w:trPr>
        <w:tc>
          <w:tcPr>
            <w:tcW w:w="3510" w:type="dxa"/>
            <w:shd w:val="clear" w:color="auto" w:fill="FFFFFF"/>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b/>
                <w:sz w:val="24"/>
                <w:szCs w:val="24"/>
              </w:rPr>
            </w:pPr>
            <w:r w:rsidRPr="003E1008">
              <w:rPr>
                <w:rFonts w:ascii="Times New Roman" w:hAnsi="Times New Roman"/>
                <w:b/>
                <w:sz w:val="24"/>
                <w:szCs w:val="24"/>
              </w:rPr>
              <w:t>4. Организация муниципального управления</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b/>
                <w:sz w:val="24"/>
                <w:szCs w:val="24"/>
              </w:rPr>
            </w:pPr>
          </w:p>
        </w:tc>
        <w:tc>
          <w:tcPr>
            <w:tcW w:w="8647" w:type="dxa"/>
            <w:shd w:val="clear" w:color="auto" w:fill="FFFFFF"/>
            <w:vAlign w:val="center"/>
          </w:tcPr>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proofErr w:type="gramStart"/>
            <w:r w:rsidRPr="003E1008">
              <w:rPr>
                <w:rFonts w:ascii="Times New Roman" w:hAnsi="Times New Roman"/>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учёта субвенций) составила в 2020 году 56,3%. Рост показателя к уровню 2019 г.  связан с уменьшением привлечения в бюджет района безвозмездных средств краевого бюджета на реализацию инвестиционных проектов.</w:t>
            </w:r>
            <w:proofErr w:type="gramEnd"/>
            <w:r w:rsidRPr="003E1008">
              <w:rPr>
                <w:rFonts w:ascii="Times New Roman" w:hAnsi="Times New Roman"/>
                <w:sz w:val="24"/>
                <w:szCs w:val="24"/>
              </w:rPr>
              <w:t xml:space="preserve"> На период 2022-2023 годов планируется рост показателя в размере 57,5 %, и 58,7% соответственно путём увеличения удельного веса налоговых и неналоговых доходов бюджета. В этих целях планируется</w:t>
            </w:r>
            <w:proofErr w:type="gramStart"/>
            <w:r w:rsidRPr="003E1008">
              <w:rPr>
                <w:rFonts w:ascii="Times New Roman" w:hAnsi="Times New Roman"/>
                <w:sz w:val="24"/>
                <w:szCs w:val="24"/>
              </w:rPr>
              <w:t xml:space="preserve"> :</w:t>
            </w:r>
            <w:proofErr w:type="gramEnd"/>
            <w:r w:rsidRPr="003E1008">
              <w:rPr>
                <w:rFonts w:ascii="Times New Roman" w:hAnsi="Times New Roman"/>
                <w:sz w:val="24"/>
                <w:szCs w:val="24"/>
              </w:rPr>
              <w:t xml:space="preserve"> </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Обеспечить исполнение краевого плана мероприятий по наполнению консолидированного бюджета края в пределах компетенции органов местного самоуправления  </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Продолжить работу по мониторингу поступления налога на доходы физических лиц, выявлению скрытой задолженности по налогу, работу по доведению уровня заработной платы до среднеотраслевого уровня, выявлению неформальной занятости</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Обеспечить проведение инвентаризации расчётов с арендаторами земельных участков с целью </w:t>
            </w:r>
            <w:proofErr w:type="gramStart"/>
            <w:r w:rsidRPr="003E1008">
              <w:rPr>
                <w:rFonts w:ascii="Times New Roman" w:hAnsi="Times New Roman"/>
                <w:sz w:val="24"/>
                <w:szCs w:val="24"/>
              </w:rPr>
              <w:t>контроля за</w:t>
            </w:r>
            <w:proofErr w:type="gramEnd"/>
            <w:r w:rsidRPr="003E1008">
              <w:rPr>
                <w:rFonts w:ascii="Times New Roman" w:hAnsi="Times New Roman"/>
                <w:sz w:val="24"/>
                <w:szCs w:val="24"/>
              </w:rPr>
              <w:t xml:space="preserve"> исполнением условий договоров, принятия своевременных мер, необходимых для взыскания образовавшейся задолженности.</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Обеспечить своевременное проведение претензионной, исковой работы, направленной на взыскание задолженности по договорам аренды муниципального имущества и земельных участков.</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Провести анализ эффективности работы межведомственной комиссии по вопросам урегулирования задолженности перед консолидированным бюджетом края и предупреждения банкротства, разработать предложения по её  повышению.</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Продолжить работу по вовлечению неучтённых объектов налогообложения и актуализации баз данных, являющихся основой для начисления налогов.</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Провести анализ динамики задолженности по налогам, поступающим в местные бюджеты, разработать комплекс мер по её снижению.</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        </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равна нулю и рост этого показателя не планируется. </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В 2020 году в районе отсутствует просроченная кредиторская задолженность. В целях недопущения её появления и роста в 2021-2023 гг. проводятся мероприятия по обеспечению сбалансированности бюджета, мониторингу соответствия финансовых обязательств бюджета утверждённым нормативам</w:t>
            </w:r>
            <w:proofErr w:type="gramStart"/>
            <w:r w:rsidRPr="003E1008">
              <w:rPr>
                <w:rFonts w:ascii="Times New Roman" w:hAnsi="Times New Roman"/>
                <w:sz w:val="24"/>
                <w:szCs w:val="24"/>
              </w:rPr>
              <w:t xml:space="preserve"> .</w:t>
            </w:r>
            <w:proofErr w:type="gramEnd"/>
            <w:r w:rsidRPr="003E1008">
              <w:rPr>
                <w:rFonts w:ascii="Times New Roman" w:hAnsi="Times New Roman"/>
                <w:sz w:val="24"/>
                <w:szCs w:val="24"/>
              </w:rPr>
              <w:t xml:space="preserve"> </w:t>
            </w:r>
          </w:p>
          <w:p w:rsidR="009E57A5"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p>
          <w:p w:rsidR="00C2151C" w:rsidRPr="003E1008" w:rsidRDefault="009E57A5"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 xml:space="preserve">Расходы бюджета муниципального образования Кавказский район на содержание работников органов местного самоуправления в расчёте на одного жителя муниципального образования в 2020 году составили 774 руб. Этот показатель в районе ниже </w:t>
            </w:r>
            <w:proofErr w:type="spellStart"/>
            <w:r w:rsidRPr="003E1008">
              <w:rPr>
                <w:rFonts w:ascii="Times New Roman" w:hAnsi="Times New Roman"/>
                <w:sz w:val="24"/>
                <w:szCs w:val="24"/>
              </w:rPr>
              <w:t>среднекраевого</w:t>
            </w:r>
            <w:proofErr w:type="spellEnd"/>
            <w:r w:rsidRPr="003E1008">
              <w:rPr>
                <w:rFonts w:ascii="Times New Roman" w:hAnsi="Times New Roman"/>
                <w:sz w:val="24"/>
                <w:szCs w:val="24"/>
              </w:rPr>
              <w:t xml:space="preserve"> уровня. В целях ограничения роста этого показателя планируется дальнейшее проведение мероприятий по оптимизации численности работников органов местного самоуправления, совершенствования  нормирования затрат на их содержание. Планируемый темп роста показателя в 2021 г. - </w:t>
            </w:r>
            <w:bookmarkStart w:id="4" w:name="_GoBack"/>
            <w:bookmarkEnd w:id="4"/>
            <w:r w:rsidRPr="003E1008">
              <w:rPr>
                <w:rFonts w:ascii="Times New Roman" w:hAnsi="Times New Roman"/>
                <w:sz w:val="24"/>
                <w:szCs w:val="24"/>
              </w:rPr>
              <w:t>1,5 % к уровню 2020г., в 2022-2023 гг. рост показателя не планируется.</w:t>
            </w:r>
          </w:p>
        </w:tc>
        <w:tc>
          <w:tcPr>
            <w:tcW w:w="2471" w:type="dxa"/>
            <w:shd w:val="clear" w:color="auto" w:fill="FFFFFF"/>
          </w:tcPr>
          <w:p w:rsidR="00C2151C" w:rsidRPr="003E1008" w:rsidRDefault="00C2151C"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Л.А.Губанова</w:t>
            </w:r>
          </w:p>
          <w:p w:rsidR="00C2151C" w:rsidRPr="003E1008" w:rsidRDefault="004150E3"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А.Г. Синегубова</w:t>
            </w:r>
          </w:p>
          <w:p w:rsidR="00C2151C" w:rsidRPr="003E1008" w:rsidRDefault="00C2151C" w:rsidP="003E1008">
            <w:pPr>
              <w:shd w:val="clear" w:color="auto" w:fill="FFFFFF" w:themeFill="background1"/>
              <w:spacing w:line="240" w:lineRule="atLeast"/>
              <w:ind w:firstLine="0"/>
              <w:contextualSpacing/>
              <w:rPr>
                <w:rFonts w:ascii="Times New Roman" w:hAnsi="Times New Roman"/>
                <w:sz w:val="24"/>
                <w:szCs w:val="24"/>
              </w:rPr>
            </w:pPr>
            <w:r w:rsidRPr="003E1008">
              <w:rPr>
                <w:rFonts w:ascii="Times New Roman" w:hAnsi="Times New Roman"/>
                <w:sz w:val="24"/>
                <w:szCs w:val="24"/>
              </w:rPr>
              <w:t>Л.В.Юрина</w:t>
            </w:r>
          </w:p>
        </w:tc>
      </w:tr>
      <w:tr w:rsidR="00C2151C" w:rsidRPr="003E1008" w:rsidTr="00D21E71">
        <w:trPr>
          <w:trHeight w:val="861"/>
        </w:trPr>
        <w:tc>
          <w:tcPr>
            <w:tcW w:w="3510" w:type="dxa"/>
            <w:shd w:val="clear" w:color="auto" w:fill="FFFFFF" w:themeFill="background1"/>
            <w:vAlign w:val="center"/>
          </w:tcPr>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b/>
                <w:sz w:val="24"/>
                <w:szCs w:val="24"/>
              </w:rPr>
            </w:pPr>
            <w:r w:rsidRPr="003E1008">
              <w:rPr>
                <w:rFonts w:ascii="Times New Roman" w:hAnsi="Times New Roman"/>
                <w:b/>
                <w:sz w:val="24"/>
                <w:szCs w:val="24"/>
              </w:rPr>
              <w:t>5.Энергосбережение и повышение энергетической эффективности</w:t>
            </w:r>
          </w:p>
          <w:p w:rsidR="00C2151C" w:rsidRPr="003E1008" w:rsidRDefault="00C2151C" w:rsidP="003E1008">
            <w:pPr>
              <w:shd w:val="clear" w:color="auto" w:fill="FFFFFF" w:themeFill="background1"/>
              <w:spacing w:line="240" w:lineRule="atLeast"/>
              <w:ind w:firstLine="0"/>
              <w:contextualSpacing/>
              <w:jc w:val="left"/>
              <w:rPr>
                <w:rFonts w:ascii="Times New Roman" w:hAnsi="Times New Roman"/>
                <w:b/>
                <w:sz w:val="24"/>
                <w:szCs w:val="24"/>
              </w:rPr>
            </w:pPr>
          </w:p>
        </w:tc>
        <w:tc>
          <w:tcPr>
            <w:tcW w:w="8647" w:type="dxa"/>
            <w:shd w:val="clear" w:color="auto" w:fill="FFFFFF" w:themeFill="background1"/>
            <w:vAlign w:val="center"/>
          </w:tcPr>
          <w:p w:rsidR="00E91887" w:rsidRPr="00C2151C" w:rsidRDefault="00E91887" w:rsidP="00E91887">
            <w:pPr>
              <w:shd w:val="clear" w:color="auto" w:fill="FFFFFF"/>
              <w:ind w:firstLine="708"/>
              <w:rPr>
                <w:rFonts w:ascii="Times New Roman" w:hAnsi="Times New Roman"/>
                <w:sz w:val="24"/>
                <w:szCs w:val="24"/>
              </w:rPr>
            </w:pPr>
            <w:r w:rsidRPr="00C2151C">
              <w:rPr>
                <w:rFonts w:ascii="Times New Roman" w:hAnsi="Times New Roman"/>
                <w:sz w:val="24"/>
                <w:szCs w:val="24"/>
              </w:rPr>
              <w:t>Удельный вес  потребления в бюджетных организациях в течени</w:t>
            </w:r>
            <w:proofErr w:type="gramStart"/>
            <w:r w:rsidRPr="00C2151C">
              <w:rPr>
                <w:rFonts w:ascii="Times New Roman" w:hAnsi="Times New Roman"/>
                <w:sz w:val="24"/>
                <w:szCs w:val="24"/>
              </w:rPr>
              <w:t>и</w:t>
            </w:r>
            <w:proofErr w:type="gramEnd"/>
            <w:r w:rsidRPr="00C2151C">
              <w:rPr>
                <w:rFonts w:ascii="Times New Roman" w:hAnsi="Times New Roman"/>
                <w:sz w:val="24"/>
                <w:szCs w:val="24"/>
              </w:rPr>
              <w:t xml:space="preserve"> 201</w:t>
            </w:r>
            <w:r>
              <w:rPr>
                <w:rFonts w:ascii="Times New Roman" w:hAnsi="Times New Roman"/>
                <w:sz w:val="24"/>
                <w:szCs w:val="24"/>
              </w:rPr>
              <w:t>8</w:t>
            </w:r>
            <w:r w:rsidRPr="00C2151C">
              <w:rPr>
                <w:rFonts w:ascii="Times New Roman" w:hAnsi="Times New Roman"/>
                <w:sz w:val="24"/>
                <w:szCs w:val="24"/>
              </w:rPr>
              <w:t>-20</w:t>
            </w:r>
            <w:r>
              <w:rPr>
                <w:rFonts w:ascii="Times New Roman" w:hAnsi="Times New Roman"/>
                <w:sz w:val="24"/>
                <w:szCs w:val="24"/>
              </w:rPr>
              <w:t>20</w:t>
            </w:r>
            <w:r w:rsidRPr="00C2151C">
              <w:rPr>
                <w:rFonts w:ascii="Times New Roman" w:hAnsi="Times New Roman"/>
                <w:sz w:val="24"/>
                <w:szCs w:val="24"/>
              </w:rPr>
              <w:t xml:space="preserve"> годов должен оставаться на уроне  предшествующего года, так как в течении предыдущих трех лет происходило снижение потребления энергоресурсов за счет установки приборов учета и применения энергосберегающих мероприятий.</w:t>
            </w:r>
          </w:p>
          <w:p w:rsidR="00C2151C" w:rsidRPr="003E1008" w:rsidRDefault="00E91887" w:rsidP="00E91887">
            <w:pPr>
              <w:shd w:val="clear" w:color="auto" w:fill="FFFFFF"/>
              <w:spacing w:line="240" w:lineRule="atLeast"/>
              <w:ind w:firstLine="0"/>
              <w:contextualSpacing/>
              <w:rPr>
                <w:rFonts w:ascii="Times New Roman" w:hAnsi="Times New Roman"/>
                <w:sz w:val="24"/>
                <w:szCs w:val="24"/>
              </w:rPr>
            </w:pPr>
            <w:r w:rsidRPr="00C2151C">
              <w:rPr>
                <w:rFonts w:ascii="Times New Roman" w:hAnsi="Times New Roman"/>
                <w:sz w:val="24"/>
                <w:szCs w:val="24"/>
              </w:rPr>
              <w:t xml:space="preserve">В многоквартирных домах собственникам  жилых помещений установка общедомовых и индивидуальных приборов учета, проведение энергетического обследования и в дальнейшем выполнение мероприятий по энергосбережению  в домах  позволит  снизить удельное потребление   коммунальных ресурсов  на 1 человека  по </w:t>
            </w:r>
            <w:proofErr w:type="spellStart"/>
            <w:r w:rsidRPr="00C2151C">
              <w:rPr>
                <w:rFonts w:ascii="Times New Roman" w:hAnsi="Times New Roman"/>
                <w:sz w:val="24"/>
                <w:szCs w:val="24"/>
              </w:rPr>
              <w:t>вод</w:t>
            </w:r>
            <w:proofErr w:type="gramStart"/>
            <w:r w:rsidRPr="00C2151C">
              <w:rPr>
                <w:rFonts w:ascii="Times New Roman" w:hAnsi="Times New Roman"/>
                <w:sz w:val="24"/>
                <w:szCs w:val="24"/>
              </w:rPr>
              <w:t>о</w:t>
            </w:r>
            <w:proofErr w:type="spellEnd"/>
            <w:r w:rsidRPr="00C2151C">
              <w:rPr>
                <w:rFonts w:ascii="Times New Roman" w:hAnsi="Times New Roman"/>
                <w:sz w:val="24"/>
                <w:szCs w:val="24"/>
              </w:rPr>
              <w:t>-</w:t>
            </w:r>
            <w:proofErr w:type="gramEnd"/>
            <w:r w:rsidRPr="00C2151C">
              <w:rPr>
                <w:rFonts w:ascii="Times New Roman" w:hAnsi="Times New Roman"/>
                <w:sz w:val="24"/>
                <w:szCs w:val="24"/>
              </w:rPr>
              <w:t xml:space="preserve">, </w:t>
            </w:r>
            <w:proofErr w:type="spellStart"/>
            <w:r w:rsidRPr="00C2151C">
              <w:rPr>
                <w:rFonts w:ascii="Times New Roman" w:hAnsi="Times New Roman"/>
                <w:sz w:val="24"/>
                <w:szCs w:val="24"/>
              </w:rPr>
              <w:t>газо</w:t>
            </w:r>
            <w:proofErr w:type="spellEnd"/>
            <w:r w:rsidRPr="00C2151C">
              <w:rPr>
                <w:rFonts w:ascii="Times New Roman" w:hAnsi="Times New Roman"/>
                <w:sz w:val="24"/>
                <w:szCs w:val="24"/>
              </w:rPr>
              <w:t>, тепло-, электро снабжению</w:t>
            </w:r>
            <w:r w:rsidR="00C2151C" w:rsidRPr="003E1008">
              <w:rPr>
                <w:rFonts w:ascii="Times New Roman" w:hAnsi="Times New Roman"/>
                <w:sz w:val="24"/>
                <w:szCs w:val="24"/>
              </w:rPr>
              <w:t xml:space="preserve"> </w:t>
            </w:r>
          </w:p>
          <w:p w:rsidR="00C2151C" w:rsidRPr="003E1008" w:rsidRDefault="00C2151C" w:rsidP="003E1008">
            <w:pPr>
              <w:shd w:val="clear" w:color="auto" w:fill="FFFFFF"/>
              <w:spacing w:line="240" w:lineRule="atLeast"/>
              <w:contextualSpacing/>
              <w:rPr>
                <w:rFonts w:ascii="Times New Roman" w:hAnsi="Times New Roman"/>
                <w:color w:val="FF0000"/>
                <w:sz w:val="24"/>
                <w:szCs w:val="24"/>
              </w:rPr>
            </w:pPr>
          </w:p>
          <w:p w:rsidR="00C2151C" w:rsidRPr="003E1008" w:rsidRDefault="00C2151C" w:rsidP="003E1008">
            <w:pPr>
              <w:shd w:val="clear" w:color="auto" w:fill="FFFFFF" w:themeFill="background1"/>
              <w:tabs>
                <w:tab w:val="left" w:pos="2376"/>
              </w:tabs>
              <w:spacing w:line="240" w:lineRule="atLeast"/>
              <w:ind w:firstLine="0"/>
              <w:contextualSpacing/>
              <w:rPr>
                <w:rFonts w:ascii="Times New Roman" w:hAnsi="Times New Roman"/>
                <w:sz w:val="24"/>
                <w:szCs w:val="24"/>
              </w:rPr>
            </w:pPr>
          </w:p>
        </w:tc>
        <w:tc>
          <w:tcPr>
            <w:tcW w:w="2471" w:type="dxa"/>
            <w:shd w:val="clear" w:color="auto" w:fill="FFFFFF" w:themeFill="background1"/>
          </w:tcPr>
          <w:p w:rsidR="00C2151C" w:rsidRPr="003E1008" w:rsidRDefault="002B1D99" w:rsidP="003E1008">
            <w:pPr>
              <w:shd w:val="clear" w:color="auto" w:fill="FFFFFF" w:themeFill="background1"/>
              <w:spacing w:line="240" w:lineRule="atLeast"/>
              <w:ind w:firstLine="0"/>
              <w:contextualSpacing/>
              <w:jc w:val="left"/>
              <w:rPr>
                <w:rFonts w:ascii="Times New Roman" w:hAnsi="Times New Roman"/>
                <w:sz w:val="24"/>
                <w:szCs w:val="24"/>
              </w:rPr>
            </w:pPr>
            <w:r w:rsidRPr="003E1008">
              <w:rPr>
                <w:rFonts w:ascii="Times New Roman" w:hAnsi="Times New Roman"/>
                <w:sz w:val="24"/>
                <w:szCs w:val="24"/>
              </w:rPr>
              <w:t>И.Д. Погорелов</w:t>
            </w:r>
          </w:p>
        </w:tc>
      </w:tr>
    </w:tbl>
    <w:p w:rsidR="00D14306" w:rsidRPr="003E1008" w:rsidRDefault="00D14306" w:rsidP="003E1008">
      <w:pPr>
        <w:shd w:val="clear" w:color="auto" w:fill="FFFFFF" w:themeFill="background1"/>
        <w:spacing w:line="240" w:lineRule="atLeast"/>
        <w:contextualSpacing/>
        <w:rPr>
          <w:rFonts w:ascii="Times New Roman" w:hAnsi="Times New Roman"/>
          <w:sz w:val="24"/>
          <w:szCs w:val="24"/>
        </w:rPr>
      </w:pPr>
    </w:p>
    <w:p w:rsidR="00D14306" w:rsidRPr="003E1008" w:rsidRDefault="00D14306" w:rsidP="003E1008">
      <w:pPr>
        <w:shd w:val="clear" w:color="auto" w:fill="FFFFFF" w:themeFill="background1"/>
        <w:spacing w:line="240" w:lineRule="atLeast"/>
        <w:contextualSpacing/>
        <w:rPr>
          <w:rFonts w:ascii="Times New Roman" w:hAnsi="Times New Roman"/>
          <w:sz w:val="24"/>
          <w:szCs w:val="24"/>
        </w:rPr>
      </w:pPr>
    </w:p>
    <w:p w:rsidR="001400C3" w:rsidRPr="003E1008" w:rsidRDefault="00733C0B" w:rsidP="003E1008">
      <w:pPr>
        <w:shd w:val="clear" w:color="auto" w:fill="FFFFFF" w:themeFill="background1"/>
        <w:spacing w:line="240" w:lineRule="atLeast"/>
        <w:contextualSpacing/>
        <w:rPr>
          <w:rFonts w:ascii="Times New Roman" w:hAnsi="Times New Roman"/>
          <w:sz w:val="24"/>
          <w:szCs w:val="24"/>
        </w:rPr>
      </w:pPr>
    </w:p>
    <w:sectPr w:rsidR="001400C3" w:rsidRPr="003E1008" w:rsidSect="00E91887">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D22D2"/>
    <w:multiLevelType w:val="hybridMultilevel"/>
    <w:tmpl w:val="06E82B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6E1E82"/>
    <w:multiLevelType w:val="hybridMultilevel"/>
    <w:tmpl w:val="8FFE83BC"/>
    <w:lvl w:ilvl="0" w:tplc="3B2A2D22">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18B3260"/>
    <w:multiLevelType w:val="hybridMultilevel"/>
    <w:tmpl w:val="08EE11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compat/>
  <w:rsids>
    <w:rsidRoot w:val="00D14306"/>
    <w:rsid w:val="00021624"/>
    <w:rsid w:val="00023990"/>
    <w:rsid w:val="00046954"/>
    <w:rsid w:val="000540D3"/>
    <w:rsid w:val="00066910"/>
    <w:rsid w:val="00080798"/>
    <w:rsid w:val="000C4A3A"/>
    <w:rsid w:val="000E3AF0"/>
    <w:rsid w:val="00161A04"/>
    <w:rsid w:val="00166AD9"/>
    <w:rsid w:val="00182D97"/>
    <w:rsid w:val="0018322E"/>
    <w:rsid w:val="001C1FB1"/>
    <w:rsid w:val="002038F5"/>
    <w:rsid w:val="002209CE"/>
    <w:rsid w:val="00227BFF"/>
    <w:rsid w:val="002425A6"/>
    <w:rsid w:val="002B1D99"/>
    <w:rsid w:val="00306FAA"/>
    <w:rsid w:val="00393283"/>
    <w:rsid w:val="003971CB"/>
    <w:rsid w:val="003A640D"/>
    <w:rsid w:val="003C1B9D"/>
    <w:rsid w:val="003C2A46"/>
    <w:rsid w:val="003E1008"/>
    <w:rsid w:val="004046BC"/>
    <w:rsid w:val="004150E3"/>
    <w:rsid w:val="00454698"/>
    <w:rsid w:val="00482C60"/>
    <w:rsid w:val="004A5884"/>
    <w:rsid w:val="004E078F"/>
    <w:rsid w:val="00567E88"/>
    <w:rsid w:val="005778C4"/>
    <w:rsid w:val="00583E58"/>
    <w:rsid w:val="005E3D72"/>
    <w:rsid w:val="005F16C1"/>
    <w:rsid w:val="00604C6A"/>
    <w:rsid w:val="0064357B"/>
    <w:rsid w:val="0068504E"/>
    <w:rsid w:val="006A74CD"/>
    <w:rsid w:val="006C07FD"/>
    <w:rsid w:val="007007D8"/>
    <w:rsid w:val="00703403"/>
    <w:rsid w:val="007331DD"/>
    <w:rsid w:val="00733C0B"/>
    <w:rsid w:val="00735217"/>
    <w:rsid w:val="00786DAF"/>
    <w:rsid w:val="007975D6"/>
    <w:rsid w:val="007A1E51"/>
    <w:rsid w:val="007E192C"/>
    <w:rsid w:val="00821BE9"/>
    <w:rsid w:val="0084322C"/>
    <w:rsid w:val="00881213"/>
    <w:rsid w:val="008D0857"/>
    <w:rsid w:val="008F5E70"/>
    <w:rsid w:val="00931707"/>
    <w:rsid w:val="00955050"/>
    <w:rsid w:val="00993486"/>
    <w:rsid w:val="009E57A5"/>
    <w:rsid w:val="009F663A"/>
    <w:rsid w:val="00A12231"/>
    <w:rsid w:val="00A23019"/>
    <w:rsid w:val="00A27281"/>
    <w:rsid w:val="00A61893"/>
    <w:rsid w:val="00A6229F"/>
    <w:rsid w:val="00A70338"/>
    <w:rsid w:val="00A76667"/>
    <w:rsid w:val="00A92F43"/>
    <w:rsid w:val="00AA14F7"/>
    <w:rsid w:val="00AA5165"/>
    <w:rsid w:val="00AE39F8"/>
    <w:rsid w:val="00AF7363"/>
    <w:rsid w:val="00B13EC5"/>
    <w:rsid w:val="00BB046E"/>
    <w:rsid w:val="00BD361F"/>
    <w:rsid w:val="00C11A84"/>
    <w:rsid w:val="00C20B9F"/>
    <w:rsid w:val="00C2151C"/>
    <w:rsid w:val="00C24A50"/>
    <w:rsid w:val="00C41339"/>
    <w:rsid w:val="00C77D62"/>
    <w:rsid w:val="00C80222"/>
    <w:rsid w:val="00CA6EC1"/>
    <w:rsid w:val="00D017D3"/>
    <w:rsid w:val="00D05298"/>
    <w:rsid w:val="00D14306"/>
    <w:rsid w:val="00D21E71"/>
    <w:rsid w:val="00D45D92"/>
    <w:rsid w:val="00D634E8"/>
    <w:rsid w:val="00D65D71"/>
    <w:rsid w:val="00DA5E5D"/>
    <w:rsid w:val="00E419DF"/>
    <w:rsid w:val="00E537FF"/>
    <w:rsid w:val="00E836AB"/>
    <w:rsid w:val="00E91887"/>
    <w:rsid w:val="00EA0158"/>
    <w:rsid w:val="00EB06CB"/>
    <w:rsid w:val="00ED309A"/>
    <w:rsid w:val="00EE646C"/>
    <w:rsid w:val="00F24101"/>
    <w:rsid w:val="00F24803"/>
    <w:rsid w:val="00F31598"/>
    <w:rsid w:val="00F41CC7"/>
    <w:rsid w:val="00FB5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306"/>
    <w:pPr>
      <w:widowControl w:val="0"/>
      <w:autoSpaceDE w:val="0"/>
      <w:autoSpaceDN w:val="0"/>
      <w:adjustRightInd w:val="0"/>
      <w:spacing w:after="0" w:line="240" w:lineRule="auto"/>
      <w:ind w:firstLine="720"/>
      <w:jc w:val="both"/>
    </w:pPr>
    <w:rPr>
      <w:rFonts w:ascii="Arial" w:eastAsia="Times New Roman" w:hAnsi="Arial" w:cs="Times New Roman"/>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14306"/>
    <w:pPr>
      <w:spacing w:after="0" w:line="240" w:lineRule="auto"/>
    </w:pPr>
    <w:rPr>
      <w:rFonts w:ascii="Calibri" w:eastAsia="Calibri" w:hAnsi="Calibri" w:cs="Times New Roman"/>
    </w:rPr>
  </w:style>
  <w:style w:type="paragraph" w:customStyle="1" w:styleId="Standard">
    <w:name w:val="Standard"/>
    <w:rsid w:val="00D14306"/>
    <w:pPr>
      <w:widowControl w:val="0"/>
      <w:suppressAutoHyphens/>
      <w:autoSpaceDN w:val="0"/>
      <w:spacing w:after="0" w:line="240" w:lineRule="auto"/>
      <w:textAlignment w:val="baseline"/>
    </w:pPr>
    <w:rPr>
      <w:rFonts w:ascii="Arial" w:eastAsia="Arial Unicode MS" w:hAnsi="Arial" w:cs="Mangal"/>
      <w:kern w:val="3"/>
      <w:sz w:val="24"/>
      <w:szCs w:val="24"/>
      <w:lang w:eastAsia="zh-CN" w:bidi="hi-IN"/>
    </w:rPr>
  </w:style>
  <w:style w:type="paragraph" w:styleId="a4">
    <w:name w:val="Body Text Indent"/>
    <w:basedOn w:val="a"/>
    <w:link w:val="a5"/>
    <w:semiHidden/>
    <w:rsid w:val="00A70338"/>
    <w:pPr>
      <w:widowControl/>
      <w:autoSpaceDE/>
      <w:autoSpaceDN/>
      <w:adjustRightInd/>
      <w:spacing w:before="120"/>
      <w:ind w:firstLine="709"/>
    </w:pPr>
    <w:rPr>
      <w:rFonts w:ascii="Times New Roman" w:hAnsi="Times New Roman"/>
      <w:sz w:val="28"/>
      <w:szCs w:val="28"/>
    </w:rPr>
  </w:style>
  <w:style w:type="character" w:customStyle="1" w:styleId="a5">
    <w:name w:val="Основной текст с отступом Знак"/>
    <w:basedOn w:val="a0"/>
    <w:link w:val="a4"/>
    <w:semiHidden/>
    <w:rsid w:val="00A70338"/>
    <w:rPr>
      <w:rFonts w:ascii="Times New Roman" w:eastAsia="Times New Roman" w:hAnsi="Times New Roman" w:cs="Times New Roman"/>
      <w:sz w:val="28"/>
      <w:szCs w:val="28"/>
      <w:lang w:eastAsia="ru-RU"/>
    </w:rPr>
  </w:style>
  <w:style w:type="paragraph" w:styleId="a6">
    <w:name w:val="List Paragraph"/>
    <w:basedOn w:val="a"/>
    <w:uiPriority w:val="34"/>
    <w:qFormat/>
    <w:rsid w:val="007A1E51"/>
    <w:pPr>
      <w:widowControl/>
      <w:autoSpaceDE/>
      <w:autoSpaceDN/>
      <w:adjustRightInd/>
      <w:ind w:left="720" w:firstLine="0"/>
      <w:contextualSpacing/>
      <w:jc w:val="left"/>
    </w:pPr>
    <w:rPr>
      <w:rFonts w:ascii="Calibri" w:hAnsi="Calibri"/>
      <w:sz w:val="24"/>
      <w:szCs w:val="24"/>
      <w:lang w:val="en-US" w:eastAsia="en-US" w:bidi="en-US"/>
    </w:rPr>
  </w:style>
  <w:style w:type="paragraph" w:styleId="a7">
    <w:name w:val="Normal (Web)"/>
    <w:basedOn w:val="a"/>
    <w:unhideWhenUsed/>
    <w:rsid w:val="00F41CC7"/>
    <w:pPr>
      <w:widowControl/>
      <w:autoSpaceDE/>
      <w:autoSpaceDN/>
      <w:adjustRightInd/>
      <w:spacing w:before="100" w:beforeAutospacing="1" w:after="100" w:afterAutospacing="1"/>
      <w:ind w:firstLine="0"/>
      <w:jc w:val="left"/>
    </w:pPr>
    <w:rPr>
      <w:rFonts w:ascii="Times New Roman" w:hAnsi="Times New Roman"/>
      <w:sz w:val="24"/>
      <w:szCs w:val="24"/>
    </w:rPr>
  </w:style>
  <w:style w:type="paragraph" w:customStyle="1" w:styleId="a8">
    <w:name w:val="Таблицы (моноширинный)"/>
    <w:basedOn w:val="a"/>
    <w:next w:val="a"/>
    <w:rsid w:val="00881213"/>
    <w:pPr>
      <w:ind w:firstLine="0"/>
    </w:pPr>
    <w:rPr>
      <w:rFonts w:ascii="Courier New" w:hAnsi="Courier New" w:cs="Courier New"/>
      <w:sz w:val="24"/>
      <w:szCs w:val="24"/>
    </w:rPr>
  </w:style>
  <w:style w:type="paragraph" w:customStyle="1" w:styleId="1">
    <w:name w:val="Без интервала1"/>
    <w:rsid w:val="004046BC"/>
    <w:pPr>
      <w:spacing w:after="0" w:line="240" w:lineRule="auto"/>
    </w:pPr>
    <w:rPr>
      <w:rFonts w:ascii="Calibri" w:eastAsia="Times New Roman" w:hAnsi="Calibri" w:cs="Times New Roman"/>
    </w:rPr>
  </w:style>
  <w:style w:type="paragraph" w:customStyle="1" w:styleId="10">
    <w:name w:val="Обычный1"/>
    <w:rsid w:val="00C2151C"/>
    <w:pPr>
      <w:widowControl w:val="0"/>
      <w:suppressAutoHyphens/>
      <w:spacing w:after="0" w:line="240" w:lineRule="auto"/>
      <w:ind w:firstLine="720"/>
      <w:textAlignment w:val="baseline"/>
    </w:pPr>
    <w:rPr>
      <w:rFonts w:ascii="Arial" w:eastAsia="Arial Unicode MS" w:hAnsi="Arial" w:cs="Mangal"/>
      <w:sz w:val="24"/>
      <w:szCs w:val="24"/>
      <w:lang w:eastAsia="zh-CN" w:bidi="hi-IN"/>
    </w:rPr>
  </w:style>
  <w:style w:type="paragraph" w:styleId="a9">
    <w:name w:val="Body Text"/>
    <w:basedOn w:val="10"/>
    <w:link w:val="aa"/>
    <w:rsid w:val="00C2151C"/>
    <w:pPr>
      <w:spacing w:after="140" w:line="288" w:lineRule="auto"/>
    </w:pPr>
  </w:style>
  <w:style w:type="character" w:customStyle="1" w:styleId="aa">
    <w:name w:val="Основной текст Знак"/>
    <w:basedOn w:val="a0"/>
    <w:link w:val="a9"/>
    <w:rsid w:val="00C2151C"/>
    <w:rPr>
      <w:rFonts w:ascii="Arial" w:eastAsia="Arial Unicode MS" w:hAnsi="Arial" w:cs="Mangal"/>
      <w:sz w:val="24"/>
      <w:szCs w:val="24"/>
      <w:lang w:eastAsia="zh-CN" w:bidi="hi-IN"/>
    </w:rPr>
  </w:style>
  <w:style w:type="paragraph" w:customStyle="1" w:styleId="Default">
    <w:name w:val="Default"/>
    <w:rsid w:val="009E57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b">
    <w:name w:val="Содержимое таблицы"/>
    <w:basedOn w:val="a"/>
    <w:uiPriority w:val="99"/>
    <w:rsid w:val="009E57A5"/>
    <w:pPr>
      <w:widowControl/>
      <w:suppressLineNumbers/>
      <w:suppressAutoHyphens/>
      <w:autoSpaceDE/>
      <w:autoSpaceDN/>
      <w:adjustRightInd/>
      <w:ind w:firstLine="0"/>
      <w:jc w:val="left"/>
    </w:pPr>
    <w:rPr>
      <w:rFonts w:ascii="Times New Roman" w:hAnsi="Times New Roman"/>
      <w:color w:val="00000A"/>
      <w:sz w:val="20"/>
      <w:szCs w:val="20"/>
      <w:lang w:val="en-US" w:eastAsia="zh-CN" w:bidi="hi-I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3990</Words>
  <Characters>22744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IRINA-ORK</dc:creator>
  <cp:lastModifiedBy>IRINA-ORK</cp:lastModifiedBy>
  <cp:revision>47</cp:revision>
  <cp:lastPrinted>2021-04-27T11:52:00Z</cp:lastPrinted>
  <dcterms:created xsi:type="dcterms:W3CDTF">2018-11-16T06:58:00Z</dcterms:created>
  <dcterms:modified xsi:type="dcterms:W3CDTF">2021-04-29T11:36:00Z</dcterms:modified>
</cp:coreProperties>
</file>